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FD2FB" w14:textId="77777777" w:rsidR="00E5132E" w:rsidRPr="002C7E4F" w:rsidRDefault="00E5132E" w:rsidP="00E5132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C7E4F">
        <w:rPr>
          <w:rFonts w:ascii="TH SarabunPSK" w:hAnsi="TH SarabunPSK" w:cs="TH SarabunPSK" w:hint="cs"/>
          <w:b/>
          <w:bCs/>
          <w:sz w:val="32"/>
          <w:szCs w:val="32"/>
        </w:rPr>
        <w:t>Supplementary Appendix</w:t>
      </w:r>
    </w:p>
    <w:p w14:paraId="182DB6D6" w14:textId="77777777" w:rsidR="00E5132E" w:rsidRPr="002C7E4F" w:rsidRDefault="00E5132E" w:rsidP="00E5132E">
      <w:pPr>
        <w:jc w:val="center"/>
        <w:rPr>
          <w:rFonts w:ascii="TH SarabunPSK" w:hAnsi="TH SarabunPSK" w:cs="TH SarabunPSK"/>
          <w:sz w:val="28"/>
        </w:rPr>
      </w:pPr>
      <w:r w:rsidRPr="002C7E4F">
        <w:rPr>
          <w:rFonts w:ascii="TH SarabunPSK" w:hAnsi="TH SarabunPSK" w:cs="TH SarabunPSK" w:hint="cs"/>
          <w:sz w:val="28"/>
        </w:rPr>
        <w:t>Effects of dietary supplementation on progression to type 2 diabetes in subjects with prediabetes:           a single center randomized double-blind placebo-controlled trial</w:t>
      </w:r>
    </w:p>
    <w:p w14:paraId="2CCBE671" w14:textId="77777777" w:rsidR="00E5132E" w:rsidRPr="002C7E4F" w:rsidRDefault="00E5132E" w:rsidP="00E5132E">
      <w:pPr>
        <w:jc w:val="center"/>
        <w:rPr>
          <w:rFonts w:ascii="TH SarabunPSK" w:hAnsi="TH SarabunPSK" w:cs="TH SarabunPSK"/>
          <w:sz w:val="24"/>
          <w:szCs w:val="24"/>
        </w:rPr>
      </w:pPr>
      <w:r w:rsidRPr="002C7E4F">
        <w:rPr>
          <w:rFonts w:ascii="TH SarabunPSK" w:hAnsi="TH SarabunPSK" w:cs="TH SarabunPSK" w:hint="cs"/>
          <w:sz w:val="28"/>
        </w:rPr>
        <w:t>an interim analysis at 24 weeks</w:t>
      </w:r>
    </w:p>
    <w:p w14:paraId="25544775" w14:textId="77777777" w:rsidR="00E5132E" w:rsidRPr="002C7E4F" w:rsidRDefault="00E5132E" w:rsidP="00E5132E">
      <w:pPr>
        <w:spacing w:before="240"/>
        <w:jc w:val="both"/>
        <w:rPr>
          <w:rFonts w:ascii="TH SarabunPSK" w:hAnsi="TH SarabunPSK" w:cs="TH SarabunPSK"/>
          <w:sz w:val="28"/>
        </w:rPr>
      </w:pPr>
      <w:r w:rsidRPr="002C7E4F">
        <w:rPr>
          <w:rFonts w:ascii="TH SarabunPSK" w:hAnsi="TH SarabunPSK" w:cs="TH SarabunPSK" w:hint="cs"/>
          <w:b/>
          <w:bCs/>
          <w:sz w:val="32"/>
          <w:szCs w:val="32"/>
        </w:rPr>
        <w:t>Table S.1 Secondary outcomes</w:t>
      </w:r>
      <w:r w:rsidRPr="002C7E4F">
        <w:rPr>
          <w:rFonts w:ascii="TH SarabunPSK" w:hAnsi="TH SarabunPSK" w:cs="TH SarabunPSK" w:hint="cs"/>
          <w:sz w:val="28"/>
        </w:rPr>
        <w:t>: at week 0, 12, 24 and differences from baseline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6"/>
      </w:tblGrid>
      <w:tr w:rsidR="00E5132E" w:rsidRPr="002C7E4F" w14:paraId="38ED3B66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</w:tcPr>
          <w:p w14:paraId="2D461524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14:paraId="74A5E46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1B38844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6237ACF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0CF3BF1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7DF6F87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difference</w:t>
            </w:r>
          </w:p>
          <w:p w14:paraId="06A7245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 to Baseline</w:t>
            </w: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14:paraId="552A8E3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difference</w:t>
            </w:r>
          </w:p>
          <w:p w14:paraId="5C9E1DE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 to Baseline</w:t>
            </w:r>
          </w:p>
        </w:tc>
      </w:tr>
      <w:tr w:rsidR="00E5132E" w:rsidRPr="002C7E4F" w14:paraId="46E20F76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000C78CC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bookmarkStart w:id="0" w:name="Result!A2:AD2"/>
            <w:bookmarkEnd w:id="0"/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982DB2F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C1F994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34916E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3601A13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793C03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A42892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659552F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C9DDDC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3F51C64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3F315BD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39D98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FFFC68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02704FD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9B384F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700780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6" w:type="dxa"/>
            <w:vAlign w:val="center"/>
          </w:tcPr>
          <w:p w14:paraId="1809B14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</w:tr>
      <w:tr w:rsidR="00E5132E" w:rsidRPr="002C7E4F" w14:paraId="5A2669B5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977FD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FPG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3B47FD3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 (n=16)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3C9264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102.56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6CD633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12.09</w:t>
            </w:r>
          </w:p>
        </w:tc>
        <w:tc>
          <w:tcPr>
            <w:tcW w:w="525" w:type="dxa"/>
            <w:vAlign w:val="center"/>
          </w:tcPr>
          <w:p w14:paraId="7063A8B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0.623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A4B703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100.38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B1D70D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20.49</w:t>
            </w:r>
          </w:p>
        </w:tc>
        <w:tc>
          <w:tcPr>
            <w:tcW w:w="525" w:type="dxa"/>
            <w:vAlign w:val="center"/>
          </w:tcPr>
          <w:p w14:paraId="337F713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0.089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26A43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103.31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477BB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13.71</w:t>
            </w:r>
          </w:p>
        </w:tc>
        <w:tc>
          <w:tcPr>
            <w:tcW w:w="525" w:type="dxa"/>
            <w:vAlign w:val="center"/>
          </w:tcPr>
          <w:p w14:paraId="106FB36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0.349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84167C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3636F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13.03</w:t>
            </w:r>
          </w:p>
        </w:tc>
        <w:tc>
          <w:tcPr>
            <w:tcW w:w="525" w:type="dxa"/>
            <w:vAlign w:val="center"/>
          </w:tcPr>
          <w:p w14:paraId="6AE6C7F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0.186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29237D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75A06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9.56</w:t>
            </w:r>
          </w:p>
        </w:tc>
        <w:tc>
          <w:tcPr>
            <w:tcW w:w="526" w:type="dxa"/>
            <w:vAlign w:val="center"/>
          </w:tcPr>
          <w:p w14:paraId="7197731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0.652</w:t>
            </w:r>
          </w:p>
        </w:tc>
      </w:tr>
      <w:tr w:rsidR="00E5132E" w:rsidRPr="002C7E4F" w14:paraId="28BFDA59" w14:textId="77777777" w:rsidTr="00F64A43">
        <w:trPr>
          <w:trHeight w:val="440"/>
        </w:trPr>
        <w:tc>
          <w:tcPr>
            <w:tcW w:w="525" w:type="dxa"/>
            <w:shd w:val="clear" w:color="auto" w:fill="auto"/>
            <w:vAlign w:val="center"/>
            <w:hideMark/>
          </w:tcPr>
          <w:p w14:paraId="0EB21B7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1D3C45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 (n=14)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41F6AD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98.50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4516C0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11.35</w:t>
            </w:r>
          </w:p>
        </w:tc>
        <w:tc>
          <w:tcPr>
            <w:tcW w:w="525" w:type="dxa"/>
            <w:vAlign w:val="center"/>
          </w:tcPr>
          <w:p w14:paraId="12AB1B4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942EDA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88.23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A3FE9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17.94</w:t>
            </w:r>
          </w:p>
        </w:tc>
        <w:tc>
          <w:tcPr>
            <w:tcW w:w="525" w:type="dxa"/>
            <w:vAlign w:val="center"/>
          </w:tcPr>
          <w:p w14:paraId="596B391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17A8E8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95.93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5B9F8E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10.42</w:t>
            </w:r>
          </w:p>
        </w:tc>
        <w:tc>
          <w:tcPr>
            <w:tcW w:w="525" w:type="dxa"/>
            <w:vAlign w:val="center"/>
          </w:tcPr>
          <w:p w14:paraId="5A8F84E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EEB3B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-10.08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154DCA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18.35</w:t>
            </w:r>
          </w:p>
        </w:tc>
        <w:tc>
          <w:tcPr>
            <w:tcW w:w="525" w:type="dxa"/>
            <w:vAlign w:val="center"/>
          </w:tcPr>
          <w:p w14:paraId="1FA1FB1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42B587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-2.57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DED60F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4.82</w:t>
            </w:r>
          </w:p>
        </w:tc>
        <w:tc>
          <w:tcPr>
            <w:tcW w:w="526" w:type="dxa"/>
            <w:vAlign w:val="center"/>
          </w:tcPr>
          <w:p w14:paraId="06ACA8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2AEDE6E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328512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1CBE810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 (n=15)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368383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100.44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42686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10.61</w:t>
            </w:r>
          </w:p>
        </w:tc>
        <w:tc>
          <w:tcPr>
            <w:tcW w:w="525" w:type="dxa"/>
            <w:vAlign w:val="center"/>
          </w:tcPr>
          <w:p w14:paraId="6EAD2FD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511D3F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86.64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7FDFB8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15.49</w:t>
            </w:r>
          </w:p>
        </w:tc>
        <w:tc>
          <w:tcPr>
            <w:tcW w:w="525" w:type="dxa"/>
            <w:vAlign w:val="center"/>
          </w:tcPr>
          <w:p w14:paraId="05A8595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7847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98.40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F6A647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17.14</w:t>
            </w:r>
          </w:p>
        </w:tc>
        <w:tc>
          <w:tcPr>
            <w:tcW w:w="525" w:type="dxa"/>
            <w:vAlign w:val="center"/>
          </w:tcPr>
          <w:p w14:paraId="5F9C3DD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FDEFA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-12.86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3E06FA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17.50</w:t>
            </w:r>
          </w:p>
        </w:tc>
        <w:tc>
          <w:tcPr>
            <w:tcW w:w="525" w:type="dxa"/>
            <w:vAlign w:val="center"/>
          </w:tcPr>
          <w:p w14:paraId="44282F2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4A61B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-1.67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375FA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13.88</w:t>
            </w:r>
          </w:p>
        </w:tc>
        <w:tc>
          <w:tcPr>
            <w:tcW w:w="526" w:type="dxa"/>
            <w:vAlign w:val="center"/>
          </w:tcPr>
          <w:p w14:paraId="600FA16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18DF6A79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997F3C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A1C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57026F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A94578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7EEC90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0.39</w:t>
            </w:r>
          </w:p>
        </w:tc>
        <w:tc>
          <w:tcPr>
            <w:tcW w:w="525" w:type="dxa"/>
            <w:vAlign w:val="center"/>
          </w:tcPr>
          <w:p w14:paraId="7EA4175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0.435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81F7A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AAE7F3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0.31</w:t>
            </w:r>
          </w:p>
        </w:tc>
        <w:tc>
          <w:tcPr>
            <w:tcW w:w="525" w:type="dxa"/>
            <w:vAlign w:val="center"/>
          </w:tcPr>
          <w:p w14:paraId="4353602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0.859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9BDB8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5.91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42C34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0.36</w:t>
            </w:r>
          </w:p>
        </w:tc>
        <w:tc>
          <w:tcPr>
            <w:tcW w:w="525" w:type="dxa"/>
            <w:vAlign w:val="center"/>
          </w:tcPr>
          <w:p w14:paraId="6A4B76C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0.945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C17A7C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28C32B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0.30</w:t>
            </w:r>
          </w:p>
        </w:tc>
        <w:tc>
          <w:tcPr>
            <w:tcW w:w="525" w:type="dxa"/>
            <w:vAlign w:val="center"/>
          </w:tcPr>
          <w:p w14:paraId="378283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50CE9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B69A69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0.25</w:t>
            </w:r>
          </w:p>
        </w:tc>
        <w:tc>
          <w:tcPr>
            <w:tcW w:w="526" w:type="dxa"/>
            <w:vAlign w:val="center"/>
          </w:tcPr>
          <w:p w14:paraId="1F29925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0.362</w:t>
            </w:r>
          </w:p>
        </w:tc>
      </w:tr>
      <w:tr w:rsidR="00E5132E" w:rsidRPr="002C7E4F" w14:paraId="20B0B94A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E04622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19361C8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F04C6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CAF75C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0.44</w:t>
            </w:r>
          </w:p>
        </w:tc>
        <w:tc>
          <w:tcPr>
            <w:tcW w:w="525" w:type="dxa"/>
            <w:vAlign w:val="center"/>
          </w:tcPr>
          <w:p w14:paraId="5245A71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527CA6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28C182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0.42</w:t>
            </w:r>
          </w:p>
        </w:tc>
        <w:tc>
          <w:tcPr>
            <w:tcW w:w="525" w:type="dxa"/>
            <w:vAlign w:val="center"/>
          </w:tcPr>
          <w:p w14:paraId="0388328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B06C6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5.92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DF605B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0.46</w:t>
            </w:r>
          </w:p>
        </w:tc>
        <w:tc>
          <w:tcPr>
            <w:tcW w:w="525" w:type="dxa"/>
            <w:vAlign w:val="center"/>
          </w:tcPr>
          <w:p w14:paraId="1246A62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60400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-0.02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685A9B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0.21</w:t>
            </w:r>
          </w:p>
        </w:tc>
        <w:tc>
          <w:tcPr>
            <w:tcW w:w="525" w:type="dxa"/>
            <w:vAlign w:val="center"/>
          </w:tcPr>
          <w:p w14:paraId="00CD4C9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EFF243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D1D9ED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0.25</w:t>
            </w:r>
          </w:p>
        </w:tc>
        <w:tc>
          <w:tcPr>
            <w:tcW w:w="526" w:type="dxa"/>
            <w:vAlign w:val="center"/>
          </w:tcPr>
          <w:p w14:paraId="74634DE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EEFC7B4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36C1170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89D953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072AD8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5.72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A79187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0.38</w:t>
            </w:r>
          </w:p>
        </w:tc>
        <w:tc>
          <w:tcPr>
            <w:tcW w:w="525" w:type="dxa"/>
            <w:vAlign w:val="center"/>
          </w:tcPr>
          <w:p w14:paraId="62ACA56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452839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C8FE90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0.50</w:t>
            </w:r>
          </w:p>
        </w:tc>
        <w:tc>
          <w:tcPr>
            <w:tcW w:w="525" w:type="dxa"/>
            <w:vAlign w:val="center"/>
          </w:tcPr>
          <w:p w14:paraId="77EBF7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288A5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F3E0A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0.43</w:t>
            </w:r>
          </w:p>
        </w:tc>
        <w:tc>
          <w:tcPr>
            <w:tcW w:w="525" w:type="dxa"/>
            <w:vAlign w:val="center"/>
          </w:tcPr>
          <w:p w14:paraId="4A35196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21B99C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E7EEB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0.25</w:t>
            </w:r>
          </w:p>
        </w:tc>
        <w:tc>
          <w:tcPr>
            <w:tcW w:w="525" w:type="dxa"/>
            <w:vAlign w:val="center"/>
          </w:tcPr>
          <w:p w14:paraId="07BEBB6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272F3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94BF71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0.24</w:t>
            </w:r>
          </w:p>
        </w:tc>
        <w:tc>
          <w:tcPr>
            <w:tcW w:w="526" w:type="dxa"/>
            <w:vAlign w:val="center"/>
          </w:tcPr>
          <w:p w14:paraId="22526B6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30C01B00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FCD2A7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OGTT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CE21A0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90D446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148.73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D04FBC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57.37</w:t>
            </w:r>
          </w:p>
        </w:tc>
        <w:tc>
          <w:tcPr>
            <w:tcW w:w="525" w:type="dxa"/>
            <w:vAlign w:val="center"/>
          </w:tcPr>
          <w:p w14:paraId="033CDB0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0.233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0AADF6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648453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14:paraId="5D930EB7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DA858D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133.19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E664D6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43.30</w:t>
            </w:r>
          </w:p>
        </w:tc>
        <w:tc>
          <w:tcPr>
            <w:tcW w:w="525" w:type="dxa"/>
            <w:vAlign w:val="center"/>
          </w:tcPr>
          <w:p w14:paraId="65B48C4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A76AFF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648D88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14:paraId="03A8091E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72755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-6.25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20CD30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68.74</w:t>
            </w:r>
          </w:p>
        </w:tc>
        <w:tc>
          <w:tcPr>
            <w:tcW w:w="526" w:type="dxa"/>
            <w:vAlign w:val="center"/>
          </w:tcPr>
          <w:p w14:paraId="6108FC3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0.904</w:t>
            </w:r>
          </w:p>
        </w:tc>
      </w:tr>
      <w:tr w:rsidR="00E5132E" w:rsidRPr="002C7E4F" w14:paraId="433AF230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4D8AD1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1775EA6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1AE6C7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135.07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835B5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40.15</w:t>
            </w:r>
          </w:p>
        </w:tc>
        <w:tc>
          <w:tcPr>
            <w:tcW w:w="525" w:type="dxa"/>
            <w:vAlign w:val="center"/>
          </w:tcPr>
          <w:p w14:paraId="39549B4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DD50DB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17BFE0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14:paraId="3CCDE0C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13645E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124.36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A25A86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34.35</w:t>
            </w:r>
          </w:p>
        </w:tc>
        <w:tc>
          <w:tcPr>
            <w:tcW w:w="525" w:type="dxa"/>
            <w:vAlign w:val="center"/>
          </w:tcPr>
          <w:p w14:paraId="71BA7BA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A27197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90831C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14:paraId="7A6BB4A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0FE5E6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-10.71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979943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20.46</w:t>
            </w:r>
          </w:p>
        </w:tc>
        <w:tc>
          <w:tcPr>
            <w:tcW w:w="526" w:type="dxa"/>
            <w:vAlign w:val="center"/>
          </w:tcPr>
          <w:p w14:paraId="18384EF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7B477713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769F0B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6441E5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4D51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121.06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734619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32.30</w:t>
            </w:r>
          </w:p>
        </w:tc>
        <w:tc>
          <w:tcPr>
            <w:tcW w:w="525" w:type="dxa"/>
            <w:vAlign w:val="center"/>
          </w:tcPr>
          <w:p w14:paraId="6F91CD2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7783A7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A66E2D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14:paraId="0818E0C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D74964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116.67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CB6D78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40.92</w:t>
            </w:r>
          </w:p>
        </w:tc>
        <w:tc>
          <w:tcPr>
            <w:tcW w:w="525" w:type="dxa"/>
            <w:vAlign w:val="center"/>
          </w:tcPr>
          <w:p w14:paraId="4D77EB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CA3BE2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0C338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14:paraId="5C6A17F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D25F46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-2.80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41D4BD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36.24</w:t>
            </w:r>
          </w:p>
        </w:tc>
        <w:tc>
          <w:tcPr>
            <w:tcW w:w="526" w:type="dxa"/>
            <w:vAlign w:val="center"/>
          </w:tcPr>
          <w:p w14:paraId="52F425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58BC22B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7FB0030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LDL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1E70BF0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65DD5F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144.94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8E593A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40.78</w:t>
            </w:r>
          </w:p>
        </w:tc>
        <w:tc>
          <w:tcPr>
            <w:tcW w:w="525" w:type="dxa"/>
            <w:vAlign w:val="center"/>
          </w:tcPr>
          <w:p w14:paraId="5A5E7FB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0.397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655F6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146.94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AEDE5F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45.80</w:t>
            </w:r>
          </w:p>
        </w:tc>
        <w:tc>
          <w:tcPr>
            <w:tcW w:w="525" w:type="dxa"/>
            <w:vAlign w:val="center"/>
          </w:tcPr>
          <w:p w14:paraId="739B294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0.256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28BD47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139.31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9620E3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38.54</w:t>
            </w:r>
          </w:p>
        </w:tc>
        <w:tc>
          <w:tcPr>
            <w:tcW w:w="525" w:type="dxa"/>
            <w:vAlign w:val="center"/>
          </w:tcPr>
          <w:p w14:paraId="71C8A7B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0.326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9D7708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9058CF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30.57</w:t>
            </w:r>
          </w:p>
        </w:tc>
        <w:tc>
          <w:tcPr>
            <w:tcW w:w="525" w:type="dxa"/>
            <w:vAlign w:val="center"/>
          </w:tcPr>
          <w:p w14:paraId="04FCCA7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F0646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-5.63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14821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28.27</w:t>
            </w:r>
          </w:p>
        </w:tc>
        <w:tc>
          <w:tcPr>
            <w:tcW w:w="526" w:type="dxa"/>
            <w:vAlign w:val="center"/>
          </w:tcPr>
          <w:p w14:paraId="573634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0.969</w:t>
            </w:r>
          </w:p>
        </w:tc>
      </w:tr>
      <w:tr w:rsidR="00E5132E" w:rsidRPr="002C7E4F" w14:paraId="583543AC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DA4D27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72C3B0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E1AD8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127.36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AC9CA3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48.59</w:t>
            </w:r>
          </w:p>
        </w:tc>
        <w:tc>
          <w:tcPr>
            <w:tcW w:w="525" w:type="dxa"/>
            <w:vAlign w:val="center"/>
          </w:tcPr>
          <w:p w14:paraId="6A5E603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19EE4F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123.79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C2CB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38.62</w:t>
            </w:r>
          </w:p>
        </w:tc>
        <w:tc>
          <w:tcPr>
            <w:tcW w:w="525" w:type="dxa"/>
            <w:vAlign w:val="center"/>
          </w:tcPr>
          <w:p w14:paraId="570B52B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70B4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122.29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6C7CA0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44.02</w:t>
            </w:r>
          </w:p>
        </w:tc>
        <w:tc>
          <w:tcPr>
            <w:tcW w:w="525" w:type="dxa"/>
            <w:vAlign w:val="center"/>
          </w:tcPr>
          <w:p w14:paraId="799DC94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540849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-3.57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2C356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26.94</w:t>
            </w:r>
          </w:p>
        </w:tc>
        <w:tc>
          <w:tcPr>
            <w:tcW w:w="525" w:type="dxa"/>
            <w:vAlign w:val="center"/>
          </w:tcPr>
          <w:p w14:paraId="46099D5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9E6D6A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-5.07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C64ED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50.00</w:t>
            </w:r>
          </w:p>
        </w:tc>
        <w:tc>
          <w:tcPr>
            <w:tcW w:w="526" w:type="dxa"/>
            <w:vAlign w:val="center"/>
          </w:tcPr>
          <w:p w14:paraId="7DCA629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2567D134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0E72116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9124FD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E8CF5F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128.25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C5EEC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30.58</w:t>
            </w:r>
          </w:p>
        </w:tc>
        <w:tc>
          <w:tcPr>
            <w:tcW w:w="525" w:type="dxa"/>
            <w:vAlign w:val="center"/>
          </w:tcPr>
          <w:p w14:paraId="246662D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6EBD4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131.43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03BD51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28.42</w:t>
            </w:r>
          </w:p>
        </w:tc>
        <w:tc>
          <w:tcPr>
            <w:tcW w:w="525" w:type="dxa"/>
            <w:vAlign w:val="center"/>
          </w:tcPr>
          <w:p w14:paraId="326B25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388B9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119.87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F3855A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33.91</w:t>
            </w:r>
          </w:p>
        </w:tc>
        <w:tc>
          <w:tcPr>
            <w:tcW w:w="525" w:type="dxa"/>
            <w:vAlign w:val="center"/>
          </w:tcPr>
          <w:p w14:paraId="6F3A830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2C115C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5.93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46C7D2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20.63</w:t>
            </w:r>
          </w:p>
        </w:tc>
        <w:tc>
          <w:tcPr>
            <w:tcW w:w="525" w:type="dxa"/>
            <w:vAlign w:val="center"/>
          </w:tcPr>
          <w:p w14:paraId="41094A0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C69F61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-8.27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8129A6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30.88</w:t>
            </w:r>
          </w:p>
        </w:tc>
        <w:tc>
          <w:tcPr>
            <w:tcW w:w="526" w:type="dxa"/>
            <w:vAlign w:val="center"/>
          </w:tcPr>
          <w:p w14:paraId="6CB98D1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075276A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AD183F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TG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2BF9C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DFEBD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132.94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866870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85.36</w:t>
            </w:r>
          </w:p>
        </w:tc>
        <w:tc>
          <w:tcPr>
            <w:tcW w:w="525" w:type="dxa"/>
            <w:vAlign w:val="center"/>
          </w:tcPr>
          <w:p w14:paraId="3056995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0.528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545863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123.00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73B67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57.42</w:t>
            </w:r>
          </w:p>
        </w:tc>
        <w:tc>
          <w:tcPr>
            <w:tcW w:w="525" w:type="dxa"/>
            <w:vAlign w:val="center"/>
          </w:tcPr>
          <w:p w14:paraId="1CF664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0.392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3714B2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130.94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C5C4DA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52.96</w:t>
            </w:r>
          </w:p>
        </w:tc>
        <w:tc>
          <w:tcPr>
            <w:tcW w:w="525" w:type="dxa"/>
            <w:vAlign w:val="center"/>
          </w:tcPr>
          <w:p w14:paraId="1C1C455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39C87C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-9.94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12869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39.63</w:t>
            </w:r>
          </w:p>
        </w:tc>
        <w:tc>
          <w:tcPr>
            <w:tcW w:w="525" w:type="dxa"/>
            <w:vAlign w:val="center"/>
          </w:tcPr>
          <w:p w14:paraId="0CC2DEE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0.902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AEECBD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0DE0B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53.84</w:t>
            </w:r>
          </w:p>
        </w:tc>
        <w:tc>
          <w:tcPr>
            <w:tcW w:w="526" w:type="dxa"/>
            <w:vAlign w:val="center"/>
          </w:tcPr>
          <w:p w14:paraId="7D73043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0.177</w:t>
            </w:r>
          </w:p>
        </w:tc>
      </w:tr>
      <w:tr w:rsidR="00E5132E" w:rsidRPr="002C7E4F" w14:paraId="1E0C969D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975F65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D77F92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9DA0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166.71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31F0F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131.02</w:t>
            </w:r>
          </w:p>
        </w:tc>
        <w:tc>
          <w:tcPr>
            <w:tcW w:w="525" w:type="dxa"/>
            <w:vAlign w:val="center"/>
          </w:tcPr>
          <w:p w14:paraId="46F61F0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B112D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160.71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0E5F0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108.98</w:t>
            </w:r>
          </w:p>
        </w:tc>
        <w:tc>
          <w:tcPr>
            <w:tcW w:w="525" w:type="dxa"/>
            <w:vAlign w:val="center"/>
          </w:tcPr>
          <w:p w14:paraId="7B608ED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254E59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129.64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DF9764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80.51</w:t>
            </w:r>
          </w:p>
        </w:tc>
        <w:tc>
          <w:tcPr>
            <w:tcW w:w="525" w:type="dxa"/>
            <w:vAlign w:val="center"/>
          </w:tcPr>
          <w:p w14:paraId="763C3FA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0623DF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-6.00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3F0CA6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66.80</w:t>
            </w:r>
          </w:p>
        </w:tc>
        <w:tc>
          <w:tcPr>
            <w:tcW w:w="525" w:type="dxa"/>
            <w:vAlign w:val="center"/>
          </w:tcPr>
          <w:p w14:paraId="5792CEA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60ECC1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-37.07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B845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75.79</w:t>
            </w:r>
          </w:p>
        </w:tc>
        <w:tc>
          <w:tcPr>
            <w:tcW w:w="526" w:type="dxa"/>
            <w:vAlign w:val="center"/>
          </w:tcPr>
          <w:p w14:paraId="6854F37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513C441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3FAC6F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6B0124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BAF7A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132.19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EBAA54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54.61</w:t>
            </w:r>
          </w:p>
        </w:tc>
        <w:tc>
          <w:tcPr>
            <w:tcW w:w="525" w:type="dxa"/>
            <w:vAlign w:val="center"/>
          </w:tcPr>
          <w:p w14:paraId="396404D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D1B6B3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134.50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FED5AD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48.58</w:t>
            </w:r>
          </w:p>
        </w:tc>
        <w:tc>
          <w:tcPr>
            <w:tcW w:w="525" w:type="dxa"/>
            <w:vAlign w:val="center"/>
          </w:tcPr>
          <w:p w14:paraId="3FC31B5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AFB95C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135.40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AE5C6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62.81</w:t>
            </w:r>
          </w:p>
        </w:tc>
        <w:tc>
          <w:tcPr>
            <w:tcW w:w="525" w:type="dxa"/>
            <w:vAlign w:val="center"/>
          </w:tcPr>
          <w:p w14:paraId="1C1B6BC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301958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-1.86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ED1D0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34.30</w:t>
            </w:r>
          </w:p>
        </w:tc>
        <w:tc>
          <w:tcPr>
            <w:tcW w:w="525" w:type="dxa"/>
            <w:vAlign w:val="center"/>
          </w:tcPr>
          <w:p w14:paraId="6249FEF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C78A9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-1.60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11CD7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39.12</w:t>
            </w:r>
          </w:p>
        </w:tc>
        <w:tc>
          <w:tcPr>
            <w:tcW w:w="526" w:type="dxa"/>
            <w:vAlign w:val="center"/>
          </w:tcPr>
          <w:p w14:paraId="0A93042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28DA3B79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225CDB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TC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F54778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67A35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216.69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971EF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45.89</w:t>
            </w:r>
          </w:p>
        </w:tc>
        <w:tc>
          <w:tcPr>
            <w:tcW w:w="525" w:type="dxa"/>
            <w:vAlign w:val="center"/>
          </w:tcPr>
          <w:p w14:paraId="0303974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0.546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CEA4A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216.19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18F872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51.21</w:t>
            </w:r>
          </w:p>
        </w:tc>
        <w:tc>
          <w:tcPr>
            <w:tcW w:w="525" w:type="dxa"/>
            <w:vAlign w:val="center"/>
          </w:tcPr>
          <w:p w14:paraId="7A4147B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0.631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568780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209.56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3D11CA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39.70</w:t>
            </w:r>
          </w:p>
        </w:tc>
        <w:tc>
          <w:tcPr>
            <w:tcW w:w="525" w:type="dxa"/>
            <w:vAlign w:val="center"/>
          </w:tcPr>
          <w:p w14:paraId="0845EFE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0.195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E11C06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-0.50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A0EBB1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28.24</w:t>
            </w:r>
          </w:p>
        </w:tc>
        <w:tc>
          <w:tcPr>
            <w:tcW w:w="525" w:type="dxa"/>
            <w:vAlign w:val="center"/>
          </w:tcPr>
          <w:p w14:paraId="722CE18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0.904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D51FB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-7.13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2F368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26.90</w:t>
            </w:r>
          </w:p>
        </w:tc>
        <w:tc>
          <w:tcPr>
            <w:tcW w:w="526" w:type="dxa"/>
            <w:vAlign w:val="center"/>
          </w:tcPr>
          <w:p w14:paraId="5B4CB5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0.670</w:t>
            </w:r>
          </w:p>
        </w:tc>
      </w:tr>
      <w:tr w:rsidR="00E5132E" w:rsidRPr="002C7E4F" w14:paraId="2DF2E64B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7284EF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06B75C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5918D9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212.69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BF2765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52.29</w:t>
            </w:r>
          </w:p>
        </w:tc>
        <w:tc>
          <w:tcPr>
            <w:tcW w:w="525" w:type="dxa"/>
            <w:vAlign w:val="center"/>
          </w:tcPr>
          <w:p w14:paraId="4FB3756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2AC8D8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209.79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0BE06A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43.46</w:t>
            </w:r>
          </w:p>
        </w:tc>
        <w:tc>
          <w:tcPr>
            <w:tcW w:w="525" w:type="dxa"/>
            <w:vAlign w:val="center"/>
          </w:tcPr>
          <w:p w14:paraId="351103C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CA2F4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205.00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F85602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50.70</w:t>
            </w:r>
          </w:p>
        </w:tc>
        <w:tc>
          <w:tcPr>
            <w:tcW w:w="525" w:type="dxa"/>
            <w:vAlign w:val="center"/>
          </w:tcPr>
          <w:p w14:paraId="2AC7C24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757B3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204706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30.54</w:t>
            </w:r>
          </w:p>
        </w:tc>
        <w:tc>
          <w:tcPr>
            <w:tcW w:w="525" w:type="dxa"/>
            <w:vAlign w:val="center"/>
          </w:tcPr>
          <w:p w14:paraId="0F59ED1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E8C5D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-8.38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F9F3E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40.17</w:t>
            </w:r>
          </w:p>
        </w:tc>
        <w:tc>
          <w:tcPr>
            <w:tcW w:w="526" w:type="dxa"/>
            <w:vAlign w:val="center"/>
          </w:tcPr>
          <w:p w14:paraId="1B0F1DB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160D7707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A79A0A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715764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D68019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200.19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A12291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32.61</w:t>
            </w:r>
          </w:p>
        </w:tc>
        <w:tc>
          <w:tcPr>
            <w:tcW w:w="525" w:type="dxa"/>
            <w:vAlign w:val="center"/>
          </w:tcPr>
          <w:p w14:paraId="25BE4CE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09886E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200.57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67BBE4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35.77</w:t>
            </w:r>
          </w:p>
        </w:tc>
        <w:tc>
          <w:tcPr>
            <w:tcW w:w="525" w:type="dxa"/>
            <w:vAlign w:val="center"/>
          </w:tcPr>
          <w:p w14:paraId="143FA7C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913313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182.47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052E05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39.58</w:t>
            </w:r>
          </w:p>
        </w:tc>
        <w:tc>
          <w:tcPr>
            <w:tcW w:w="525" w:type="dxa"/>
            <w:vAlign w:val="center"/>
          </w:tcPr>
          <w:p w14:paraId="26765F8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3A73D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B79C2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21.32</w:t>
            </w:r>
          </w:p>
        </w:tc>
        <w:tc>
          <w:tcPr>
            <w:tcW w:w="525" w:type="dxa"/>
            <w:vAlign w:val="center"/>
          </w:tcPr>
          <w:p w14:paraId="79364D8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3488CA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-17.80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147E80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39.21</w:t>
            </w:r>
          </w:p>
        </w:tc>
        <w:tc>
          <w:tcPr>
            <w:tcW w:w="526" w:type="dxa"/>
            <w:vAlign w:val="center"/>
          </w:tcPr>
          <w:p w14:paraId="3E9C87A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33535A9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D9C068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HDL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5B46C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5B607F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53.88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35C49E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10.21</w:t>
            </w:r>
          </w:p>
        </w:tc>
        <w:tc>
          <w:tcPr>
            <w:tcW w:w="525" w:type="dxa"/>
            <w:vAlign w:val="center"/>
          </w:tcPr>
          <w:p w14:paraId="668CCFC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0.177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30B03F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55.00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8A4074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12.48</w:t>
            </w:r>
          </w:p>
        </w:tc>
        <w:tc>
          <w:tcPr>
            <w:tcW w:w="525" w:type="dxa"/>
            <w:vAlign w:val="center"/>
          </w:tcPr>
          <w:p w14:paraId="67B8F66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DD0C62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53.13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4F652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11.56</w:t>
            </w:r>
          </w:p>
        </w:tc>
        <w:tc>
          <w:tcPr>
            <w:tcW w:w="525" w:type="dxa"/>
            <w:vAlign w:val="center"/>
          </w:tcPr>
          <w:p w14:paraId="39E80A2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5D9EEC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1.13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4AA311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4.77</w:t>
            </w:r>
          </w:p>
        </w:tc>
        <w:tc>
          <w:tcPr>
            <w:tcW w:w="525" w:type="dxa"/>
            <w:vAlign w:val="center"/>
          </w:tcPr>
          <w:p w14:paraId="702B2A2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0.750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2FD2DB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-0.75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5CF1EE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4.54</w:t>
            </w:r>
          </w:p>
        </w:tc>
        <w:tc>
          <w:tcPr>
            <w:tcW w:w="526" w:type="dxa"/>
            <w:vAlign w:val="center"/>
          </w:tcPr>
          <w:p w14:paraId="75E0FC1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0.658</w:t>
            </w:r>
          </w:p>
        </w:tc>
      </w:tr>
      <w:tr w:rsidR="00E5132E" w:rsidRPr="002C7E4F" w14:paraId="1C56987E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3B586CB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A50480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4E9202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61.14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E83FEB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17.02</w:t>
            </w:r>
          </w:p>
        </w:tc>
        <w:tc>
          <w:tcPr>
            <w:tcW w:w="525" w:type="dxa"/>
            <w:vAlign w:val="center"/>
          </w:tcPr>
          <w:p w14:paraId="28CF9E4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FF8D87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61.57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89668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16.85</w:t>
            </w:r>
          </w:p>
        </w:tc>
        <w:tc>
          <w:tcPr>
            <w:tcW w:w="525" w:type="dxa"/>
            <w:vAlign w:val="center"/>
          </w:tcPr>
          <w:p w14:paraId="4D42A3C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091146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60.64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8C8A5D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18.08</w:t>
            </w:r>
          </w:p>
        </w:tc>
        <w:tc>
          <w:tcPr>
            <w:tcW w:w="525" w:type="dxa"/>
            <w:vAlign w:val="center"/>
          </w:tcPr>
          <w:p w14:paraId="348EC43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40ADBD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FA050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5.83</w:t>
            </w:r>
          </w:p>
        </w:tc>
        <w:tc>
          <w:tcPr>
            <w:tcW w:w="525" w:type="dxa"/>
            <w:vAlign w:val="center"/>
          </w:tcPr>
          <w:p w14:paraId="1439209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EA4EC6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-0.50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80EA65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6.30</w:t>
            </w:r>
          </w:p>
        </w:tc>
        <w:tc>
          <w:tcPr>
            <w:tcW w:w="526" w:type="dxa"/>
            <w:vAlign w:val="center"/>
          </w:tcPr>
          <w:p w14:paraId="7510B0A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60D4954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124E3B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3F413B2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4860B5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52.88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56D3AA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10.91</w:t>
            </w:r>
          </w:p>
        </w:tc>
        <w:tc>
          <w:tcPr>
            <w:tcW w:w="525" w:type="dxa"/>
            <w:vAlign w:val="center"/>
          </w:tcPr>
          <w:p w14:paraId="2A7102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7F613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54.00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DC041D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13.18</w:t>
            </w:r>
          </w:p>
        </w:tc>
        <w:tc>
          <w:tcPr>
            <w:tcW w:w="525" w:type="dxa"/>
            <w:vAlign w:val="center"/>
          </w:tcPr>
          <w:p w14:paraId="63AA689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B7B250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49.93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E482B8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11.14</w:t>
            </w:r>
          </w:p>
        </w:tc>
        <w:tc>
          <w:tcPr>
            <w:tcW w:w="525" w:type="dxa"/>
            <w:vAlign w:val="center"/>
          </w:tcPr>
          <w:p w14:paraId="11BB87E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25A88C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63E39E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5.86</w:t>
            </w:r>
          </w:p>
        </w:tc>
        <w:tc>
          <w:tcPr>
            <w:tcW w:w="525" w:type="dxa"/>
            <w:vAlign w:val="center"/>
          </w:tcPr>
          <w:p w14:paraId="5C3FECD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B6DEE7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-2.27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36216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6.12</w:t>
            </w:r>
          </w:p>
        </w:tc>
        <w:tc>
          <w:tcPr>
            <w:tcW w:w="526" w:type="dxa"/>
            <w:vAlign w:val="center"/>
          </w:tcPr>
          <w:p w14:paraId="45046E6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C70D591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6C2ED6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F1AC37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0C887E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812E8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0.16</w:t>
            </w:r>
          </w:p>
        </w:tc>
        <w:tc>
          <w:tcPr>
            <w:tcW w:w="525" w:type="dxa"/>
            <w:vAlign w:val="center"/>
          </w:tcPr>
          <w:p w14:paraId="087D0D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08A3A3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E93DA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0.14</w:t>
            </w:r>
          </w:p>
        </w:tc>
        <w:tc>
          <w:tcPr>
            <w:tcW w:w="525" w:type="dxa"/>
            <w:vAlign w:val="center"/>
          </w:tcPr>
          <w:p w14:paraId="3BEE32E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0.546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C2404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C5571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0.14</w:t>
            </w:r>
          </w:p>
        </w:tc>
        <w:tc>
          <w:tcPr>
            <w:tcW w:w="525" w:type="dxa"/>
            <w:vAlign w:val="center"/>
          </w:tcPr>
          <w:p w14:paraId="49AAB66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0.765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524EF0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4F2B64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0.10</w:t>
            </w:r>
          </w:p>
        </w:tc>
        <w:tc>
          <w:tcPr>
            <w:tcW w:w="525" w:type="dxa"/>
            <w:vAlign w:val="center"/>
          </w:tcPr>
          <w:p w14:paraId="4E48DB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0.130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C1C7F4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-0.01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4C923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0.09</w:t>
            </w:r>
          </w:p>
        </w:tc>
        <w:tc>
          <w:tcPr>
            <w:tcW w:w="526" w:type="dxa"/>
            <w:vAlign w:val="center"/>
          </w:tcPr>
          <w:p w14:paraId="309197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0.140</w:t>
            </w:r>
          </w:p>
        </w:tc>
      </w:tr>
      <w:tr w:rsidR="00E5132E" w:rsidRPr="002C7E4F" w14:paraId="382C86C2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FBDFC7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68BEE9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14D3D6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B3A29E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0.12</w:t>
            </w:r>
          </w:p>
        </w:tc>
        <w:tc>
          <w:tcPr>
            <w:tcW w:w="525" w:type="dxa"/>
            <w:vAlign w:val="center"/>
          </w:tcPr>
          <w:p w14:paraId="716682A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4AFCEB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799E7D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0.13</w:t>
            </w:r>
          </w:p>
        </w:tc>
        <w:tc>
          <w:tcPr>
            <w:tcW w:w="525" w:type="dxa"/>
            <w:vAlign w:val="center"/>
          </w:tcPr>
          <w:p w14:paraId="166121F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61C7C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D3A8B4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0.15</w:t>
            </w:r>
          </w:p>
        </w:tc>
        <w:tc>
          <w:tcPr>
            <w:tcW w:w="525" w:type="dxa"/>
            <w:vAlign w:val="center"/>
          </w:tcPr>
          <w:p w14:paraId="79FD855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F1727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2C1E01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0.08</w:t>
            </w:r>
          </w:p>
        </w:tc>
        <w:tc>
          <w:tcPr>
            <w:tcW w:w="525" w:type="dxa"/>
            <w:vAlign w:val="center"/>
          </w:tcPr>
          <w:p w14:paraId="62BE41B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7EC239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91EFA8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0.08</w:t>
            </w:r>
          </w:p>
        </w:tc>
        <w:tc>
          <w:tcPr>
            <w:tcW w:w="526" w:type="dxa"/>
            <w:vAlign w:val="center"/>
          </w:tcPr>
          <w:p w14:paraId="347CF0B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CC0F653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F3AA33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794F7B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8EFBC7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01DCF5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0.15</w:t>
            </w:r>
          </w:p>
        </w:tc>
        <w:tc>
          <w:tcPr>
            <w:tcW w:w="525" w:type="dxa"/>
            <w:vAlign w:val="center"/>
          </w:tcPr>
          <w:p w14:paraId="52A6FEB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B8767D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4A83C8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0.13</w:t>
            </w:r>
          </w:p>
        </w:tc>
        <w:tc>
          <w:tcPr>
            <w:tcW w:w="525" w:type="dxa"/>
            <w:vAlign w:val="center"/>
          </w:tcPr>
          <w:p w14:paraId="052736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71FB4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C2D2C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0.12</w:t>
            </w:r>
          </w:p>
        </w:tc>
        <w:tc>
          <w:tcPr>
            <w:tcW w:w="525" w:type="dxa"/>
            <w:vAlign w:val="center"/>
          </w:tcPr>
          <w:p w14:paraId="0C1DD8C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12A0C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-0.01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5B026D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0.05</w:t>
            </w:r>
          </w:p>
        </w:tc>
        <w:tc>
          <w:tcPr>
            <w:tcW w:w="525" w:type="dxa"/>
            <w:vAlign w:val="center"/>
          </w:tcPr>
          <w:p w14:paraId="21CE4FC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2D7916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-0.02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2F2363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0.06</w:t>
            </w:r>
          </w:p>
        </w:tc>
        <w:tc>
          <w:tcPr>
            <w:tcW w:w="526" w:type="dxa"/>
            <w:vAlign w:val="center"/>
          </w:tcPr>
          <w:p w14:paraId="4117E53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77011323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21B6A05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AST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6325A2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4B8C87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26.25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FEEFE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13.33</w:t>
            </w:r>
          </w:p>
        </w:tc>
        <w:tc>
          <w:tcPr>
            <w:tcW w:w="525" w:type="dxa"/>
            <w:vAlign w:val="center"/>
          </w:tcPr>
          <w:p w14:paraId="4EB7B74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0.603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8FFC49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24.44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25908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8.88</w:t>
            </w:r>
          </w:p>
        </w:tc>
        <w:tc>
          <w:tcPr>
            <w:tcW w:w="525" w:type="dxa"/>
            <w:vAlign w:val="center"/>
          </w:tcPr>
          <w:p w14:paraId="4725487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0.073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C596EB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22.47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F8735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8.72</w:t>
            </w:r>
          </w:p>
        </w:tc>
        <w:tc>
          <w:tcPr>
            <w:tcW w:w="525" w:type="dxa"/>
            <w:vAlign w:val="center"/>
          </w:tcPr>
          <w:p w14:paraId="0F6E826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0.874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D8CF45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-1.81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387A34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7.99</w:t>
            </w:r>
          </w:p>
        </w:tc>
        <w:tc>
          <w:tcPr>
            <w:tcW w:w="525" w:type="dxa"/>
            <w:vAlign w:val="center"/>
          </w:tcPr>
          <w:p w14:paraId="458F883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0.891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68E93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-3.40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9C7B0E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6.84</w:t>
            </w:r>
          </w:p>
        </w:tc>
        <w:tc>
          <w:tcPr>
            <w:tcW w:w="526" w:type="dxa"/>
            <w:vAlign w:val="center"/>
          </w:tcPr>
          <w:p w14:paraId="4CDA8A8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0.480</w:t>
            </w:r>
          </w:p>
        </w:tc>
      </w:tr>
      <w:tr w:rsidR="00E5132E" w:rsidRPr="002C7E4F" w14:paraId="67208C06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7F482B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EB8308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2B4D3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23.79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73F09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8.51</w:t>
            </w:r>
          </w:p>
        </w:tc>
        <w:tc>
          <w:tcPr>
            <w:tcW w:w="525" w:type="dxa"/>
            <w:vAlign w:val="center"/>
          </w:tcPr>
          <w:p w14:paraId="286DCB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736223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21.43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2CB51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5.20</w:t>
            </w:r>
          </w:p>
        </w:tc>
        <w:tc>
          <w:tcPr>
            <w:tcW w:w="525" w:type="dxa"/>
            <w:vAlign w:val="center"/>
          </w:tcPr>
          <w:p w14:paraId="1D11CE0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F1ABF5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21.14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02B0E5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4.80</w:t>
            </w:r>
          </w:p>
        </w:tc>
        <w:tc>
          <w:tcPr>
            <w:tcW w:w="525" w:type="dxa"/>
            <w:vAlign w:val="center"/>
          </w:tcPr>
          <w:p w14:paraId="1ED155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FDB364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-2.36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7BE03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5.43</w:t>
            </w:r>
          </w:p>
        </w:tc>
        <w:tc>
          <w:tcPr>
            <w:tcW w:w="525" w:type="dxa"/>
            <w:vAlign w:val="center"/>
          </w:tcPr>
          <w:p w14:paraId="4FAA906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D7223C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-2.64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ED3156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5.67</w:t>
            </w:r>
          </w:p>
        </w:tc>
        <w:tc>
          <w:tcPr>
            <w:tcW w:w="526" w:type="dxa"/>
            <w:vAlign w:val="center"/>
          </w:tcPr>
          <w:p w14:paraId="02EA072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6DDEB4F9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66A8B8D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1C902B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779760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9B0CA4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11.61</w:t>
            </w:r>
          </w:p>
        </w:tc>
        <w:tc>
          <w:tcPr>
            <w:tcW w:w="525" w:type="dxa"/>
            <w:vAlign w:val="center"/>
          </w:tcPr>
          <w:p w14:paraId="2E4CA4F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D6160C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18.79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BCADCA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4.15</w:t>
            </w:r>
          </w:p>
        </w:tc>
        <w:tc>
          <w:tcPr>
            <w:tcW w:w="525" w:type="dxa"/>
            <w:vAlign w:val="center"/>
          </w:tcPr>
          <w:p w14:paraId="2080DB0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A5E560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17523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13.70</w:t>
            </w:r>
          </w:p>
        </w:tc>
        <w:tc>
          <w:tcPr>
            <w:tcW w:w="525" w:type="dxa"/>
            <w:vAlign w:val="center"/>
          </w:tcPr>
          <w:p w14:paraId="79BAC61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4F9CE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-3.21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2433DA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9.88</w:t>
            </w:r>
          </w:p>
        </w:tc>
        <w:tc>
          <w:tcPr>
            <w:tcW w:w="525" w:type="dxa"/>
            <w:vAlign w:val="center"/>
          </w:tcPr>
          <w:p w14:paraId="28A22E6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0DAF85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B76E48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15.72</w:t>
            </w:r>
          </w:p>
        </w:tc>
        <w:tc>
          <w:tcPr>
            <w:tcW w:w="526" w:type="dxa"/>
            <w:vAlign w:val="center"/>
          </w:tcPr>
          <w:p w14:paraId="3B2AA3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7C745882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3D1AF6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ALT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E43523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B5161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34.81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91D469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31.49</w:t>
            </w:r>
          </w:p>
        </w:tc>
        <w:tc>
          <w:tcPr>
            <w:tcW w:w="525" w:type="dxa"/>
            <w:vAlign w:val="center"/>
          </w:tcPr>
          <w:p w14:paraId="232A380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0.231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5B4DD6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32.81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9DB4D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24.28</w:t>
            </w:r>
          </w:p>
        </w:tc>
        <w:tc>
          <w:tcPr>
            <w:tcW w:w="525" w:type="dxa"/>
            <w:vAlign w:val="center"/>
          </w:tcPr>
          <w:p w14:paraId="0B2F9DC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0.051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CC5D1C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27.93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C0DDFB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18.44</w:t>
            </w:r>
          </w:p>
        </w:tc>
        <w:tc>
          <w:tcPr>
            <w:tcW w:w="525" w:type="dxa"/>
            <w:vAlign w:val="center"/>
          </w:tcPr>
          <w:p w14:paraId="0B4C453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80787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-2.00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3E8E84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10.25</w:t>
            </w:r>
          </w:p>
        </w:tc>
        <w:tc>
          <w:tcPr>
            <w:tcW w:w="525" w:type="dxa"/>
            <w:vAlign w:val="center"/>
          </w:tcPr>
          <w:p w14:paraId="39237F0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0.929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1CDE35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-6.20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297AE1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16.21</w:t>
            </w:r>
          </w:p>
        </w:tc>
        <w:tc>
          <w:tcPr>
            <w:tcW w:w="526" w:type="dxa"/>
            <w:vAlign w:val="center"/>
          </w:tcPr>
          <w:p w14:paraId="3FFD88C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0.349</w:t>
            </w:r>
          </w:p>
        </w:tc>
      </w:tr>
      <w:tr w:rsidR="00E5132E" w:rsidRPr="002C7E4F" w14:paraId="5CAA83B8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67471D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C40B78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9CC744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23.57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395AC4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14.10</w:t>
            </w:r>
          </w:p>
        </w:tc>
        <w:tc>
          <w:tcPr>
            <w:tcW w:w="525" w:type="dxa"/>
            <w:vAlign w:val="center"/>
          </w:tcPr>
          <w:p w14:paraId="3FFEC32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B91CB8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21.71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33A708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9.65</w:t>
            </w:r>
          </w:p>
        </w:tc>
        <w:tc>
          <w:tcPr>
            <w:tcW w:w="525" w:type="dxa"/>
            <w:vAlign w:val="center"/>
          </w:tcPr>
          <w:p w14:paraId="43FCE85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86AACB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22.86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F70070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9.83</w:t>
            </w:r>
          </w:p>
        </w:tc>
        <w:tc>
          <w:tcPr>
            <w:tcW w:w="525" w:type="dxa"/>
            <w:vAlign w:val="center"/>
          </w:tcPr>
          <w:p w14:paraId="57C958C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25F929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-1.86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87DC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8.27</w:t>
            </w:r>
          </w:p>
        </w:tc>
        <w:tc>
          <w:tcPr>
            <w:tcW w:w="525" w:type="dxa"/>
            <w:vAlign w:val="center"/>
          </w:tcPr>
          <w:p w14:paraId="021ABB2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68AB0D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-0.71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1AE201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8.48</w:t>
            </w:r>
          </w:p>
        </w:tc>
        <w:tc>
          <w:tcPr>
            <w:tcW w:w="526" w:type="dxa"/>
            <w:vAlign w:val="center"/>
          </w:tcPr>
          <w:p w14:paraId="3012CF6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A18818B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148C0EA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C19CF5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535085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22.81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8CC39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13.27</w:t>
            </w:r>
          </w:p>
        </w:tc>
        <w:tc>
          <w:tcPr>
            <w:tcW w:w="525" w:type="dxa"/>
            <w:vAlign w:val="center"/>
          </w:tcPr>
          <w:p w14:paraId="39398D7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FF40A5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18.79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03E2AE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6.84</w:t>
            </w:r>
          </w:p>
        </w:tc>
        <w:tc>
          <w:tcPr>
            <w:tcW w:w="525" w:type="dxa"/>
            <w:vAlign w:val="center"/>
          </w:tcPr>
          <w:p w14:paraId="6C001A9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B09ABD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23.80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D121ED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14.36</w:t>
            </w:r>
          </w:p>
        </w:tc>
        <w:tc>
          <w:tcPr>
            <w:tcW w:w="525" w:type="dxa"/>
            <w:vAlign w:val="center"/>
          </w:tcPr>
          <w:p w14:paraId="5B34E4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73D8B5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-3.14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F176F4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10.60</w:t>
            </w:r>
          </w:p>
        </w:tc>
        <w:tc>
          <w:tcPr>
            <w:tcW w:w="525" w:type="dxa"/>
            <w:vAlign w:val="center"/>
          </w:tcPr>
          <w:p w14:paraId="31140AF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F5BDA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1.67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67ACA8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18.21</w:t>
            </w:r>
          </w:p>
        </w:tc>
        <w:tc>
          <w:tcPr>
            <w:tcW w:w="526" w:type="dxa"/>
            <w:vAlign w:val="center"/>
          </w:tcPr>
          <w:p w14:paraId="1FB767D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D16D8F3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792E9FC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VITD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CB4F09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47F5DA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23.99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5378B8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6.40</w:t>
            </w:r>
          </w:p>
        </w:tc>
        <w:tc>
          <w:tcPr>
            <w:tcW w:w="525" w:type="dxa"/>
            <w:vAlign w:val="center"/>
          </w:tcPr>
          <w:p w14:paraId="6EEFBF8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0.751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E93C55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607252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7.35</w:t>
            </w:r>
          </w:p>
        </w:tc>
        <w:tc>
          <w:tcPr>
            <w:tcW w:w="525" w:type="dxa"/>
            <w:vAlign w:val="center"/>
          </w:tcPr>
          <w:p w14:paraId="5B281A3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0.236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C825E7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22.48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06DB9D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6.41</w:t>
            </w:r>
          </w:p>
        </w:tc>
        <w:tc>
          <w:tcPr>
            <w:tcW w:w="525" w:type="dxa"/>
            <w:vAlign w:val="center"/>
          </w:tcPr>
          <w:p w14:paraId="2C7F4E1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0.732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AE2974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1D3367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3.86</w:t>
            </w:r>
          </w:p>
        </w:tc>
        <w:tc>
          <w:tcPr>
            <w:tcW w:w="525" w:type="dxa"/>
            <w:vAlign w:val="center"/>
          </w:tcPr>
          <w:p w14:paraId="2EDE719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0.075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B8845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-1.51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FB92F2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4.32</w:t>
            </w:r>
          </w:p>
        </w:tc>
        <w:tc>
          <w:tcPr>
            <w:tcW w:w="526" w:type="dxa"/>
            <w:vAlign w:val="center"/>
          </w:tcPr>
          <w:p w14:paraId="4E52E48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0.098</w:t>
            </w:r>
          </w:p>
        </w:tc>
      </w:tr>
      <w:tr w:rsidR="00E5132E" w:rsidRPr="002C7E4F" w14:paraId="60F8AE9F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08DD96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CDA8A0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6ED21A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24.23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231D77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10.56</w:t>
            </w:r>
          </w:p>
        </w:tc>
        <w:tc>
          <w:tcPr>
            <w:tcW w:w="525" w:type="dxa"/>
            <w:vAlign w:val="center"/>
          </w:tcPr>
          <w:p w14:paraId="6D23E67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54D553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28.45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2CA43A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12.84</w:t>
            </w:r>
          </w:p>
        </w:tc>
        <w:tc>
          <w:tcPr>
            <w:tcW w:w="525" w:type="dxa"/>
            <w:vAlign w:val="center"/>
          </w:tcPr>
          <w:p w14:paraId="3491DAA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A7EC82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23.47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D09D6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9.24</w:t>
            </w:r>
          </w:p>
        </w:tc>
        <w:tc>
          <w:tcPr>
            <w:tcW w:w="525" w:type="dxa"/>
            <w:vAlign w:val="center"/>
          </w:tcPr>
          <w:p w14:paraId="7A33B5E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CD693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EAFF4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4.24</w:t>
            </w:r>
          </w:p>
        </w:tc>
        <w:tc>
          <w:tcPr>
            <w:tcW w:w="525" w:type="dxa"/>
            <w:vAlign w:val="center"/>
          </w:tcPr>
          <w:p w14:paraId="5850149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331ED5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2.32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D6B2DA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5.28</w:t>
            </w:r>
          </w:p>
        </w:tc>
        <w:tc>
          <w:tcPr>
            <w:tcW w:w="526" w:type="dxa"/>
            <w:vAlign w:val="center"/>
          </w:tcPr>
          <w:p w14:paraId="13C3FE1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199DBBBB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3F4FEEE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88D691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405684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7E4C3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6.77</w:t>
            </w:r>
          </w:p>
        </w:tc>
        <w:tc>
          <w:tcPr>
            <w:tcW w:w="525" w:type="dxa"/>
            <w:vAlign w:val="center"/>
          </w:tcPr>
          <w:p w14:paraId="0E3F1E2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74397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22.08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3CCB99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7.46</w:t>
            </w:r>
          </w:p>
        </w:tc>
        <w:tc>
          <w:tcPr>
            <w:tcW w:w="525" w:type="dxa"/>
            <w:vAlign w:val="center"/>
          </w:tcPr>
          <w:p w14:paraId="6FF95E6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A863B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21.34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30782C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5.58</w:t>
            </w:r>
          </w:p>
        </w:tc>
        <w:tc>
          <w:tcPr>
            <w:tcW w:w="525" w:type="dxa"/>
            <w:vAlign w:val="center"/>
          </w:tcPr>
          <w:p w14:paraId="023212A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603117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EC12EC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3.22</w:t>
            </w:r>
          </w:p>
        </w:tc>
        <w:tc>
          <w:tcPr>
            <w:tcW w:w="525" w:type="dxa"/>
            <w:vAlign w:val="center"/>
          </w:tcPr>
          <w:p w14:paraId="642BD25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0315C3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-0.95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0AAEF6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4.37</w:t>
            </w:r>
          </w:p>
        </w:tc>
        <w:tc>
          <w:tcPr>
            <w:tcW w:w="526" w:type="dxa"/>
            <w:vAlign w:val="center"/>
          </w:tcPr>
          <w:p w14:paraId="38AE812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11E37DFF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337A5B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Hb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18DD1A7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54D684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13.50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5A5465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0.92</w:t>
            </w:r>
          </w:p>
        </w:tc>
        <w:tc>
          <w:tcPr>
            <w:tcW w:w="525" w:type="dxa"/>
            <w:vAlign w:val="center"/>
          </w:tcPr>
          <w:p w14:paraId="2088C22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0.957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98C919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13.63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B9C4F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1.23</w:t>
            </w:r>
          </w:p>
        </w:tc>
        <w:tc>
          <w:tcPr>
            <w:tcW w:w="525" w:type="dxa"/>
            <w:vAlign w:val="center"/>
          </w:tcPr>
          <w:p w14:paraId="51C513C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094F5B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13.62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DA426D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1.33</w:t>
            </w:r>
          </w:p>
        </w:tc>
        <w:tc>
          <w:tcPr>
            <w:tcW w:w="525" w:type="dxa"/>
            <w:vAlign w:val="center"/>
          </w:tcPr>
          <w:p w14:paraId="5D7284A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0.419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58F61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-0.08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8E63D0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0.44</w:t>
            </w:r>
          </w:p>
        </w:tc>
        <w:tc>
          <w:tcPr>
            <w:tcW w:w="525" w:type="dxa"/>
            <w:vAlign w:val="center"/>
          </w:tcPr>
          <w:p w14:paraId="23C1145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0.629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136D1D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-0.10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F1CABF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0.44</w:t>
            </w:r>
          </w:p>
        </w:tc>
        <w:tc>
          <w:tcPr>
            <w:tcW w:w="526" w:type="dxa"/>
            <w:vAlign w:val="center"/>
          </w:tcPr>
          <w:p w14:paraId="39FF4AC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0.180</w:t>
            </w:r>
          </w:p>
        </w:tc>
      </w:tr>
      <w:tr w:rsidR="00E5132E" w:rsidRPr="002C7E4F" w14:paraId="4A980615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5F6555B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D96ECA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202B1D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13.44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C6C7A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0.87</w:t>
            </w:r>
          </w:p>
        </w:tc>
        <w:tc>
          <w:tcPr>
            <w:tcW w:w="525" w:type="dxa"/>
            <w:vAlign w:val="center"/>
          </w:tcPr>
          <w:p w14:paraId="589B464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7E458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13.21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E26FB7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0.99</w:t>
            </w:r>
          </w:p>
        </w:tc>
        <w:tc>
          <w:tcPr>
            <w:tcW w:w="525" w:type="dxa"/>
            <w:vAlign w:val="center"/>
          </w:tcPr>
          <w:p w14:paraId="688A961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ACECA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13.18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FFFF65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0.90</w:t>
            </w:r>
          </w:p>
        </w:tc>
        <w:tc>
          <w:tcPr>
            <w:tcW w:w="525" w:type="dxa"/>
            <w:vAlign w:val="center"/>
          </w:tcPr>
          <w:p w14:paraId="099A7DD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6DA5BD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-0.23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2027D4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0.64</w:t>
            </w:r>
          </w:p>
        </w:tc>
        <w:tc>
          <w:tcPr>
            <w:tcW w:w="525" w:type="dxa"/>
            <w:vAlign w:val="center"/>
          </w:tcPr>
          <w:p w14:paraId="348C164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D3EAE2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-0.45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AD012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0.61</w:t>
            </w:r>
          </w:p>
        </w:tc>
        <w:tc>
          <w:tcPr>
            <w:tcW w:w="526" w:type="dxa"/>
            <w:vAlign w:val="center"/>
          </w:tcPr>
          <w:p w14:paraId="5011813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5112B09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52E364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18E6570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7A4A73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13.56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2AED6D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1.18</w:t>
            </w:r>
          </w:p>
        </w:tc>
        <w:tc>
          <w:tcPr>
            <w:tcW w:w="525" w:type="dxa"/>
            <w:vAlign w:val="center"/>
          </w:tcPr>
          <w:p w14:paraId="6875FB3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33041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13.21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D2F8B3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1.07</w:t>
            </w:r>
          </w:p>
        </w:tc>
        <w:tc>
          <w:tcPr>
            <w:tcW w:w="525" w:type="dxa"/>
            <w:vAlign w:val="center"/>
          </w:tcPr>
          <w:p w14:paraId="53FBA52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7FC892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27C81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1.21</w:t>
            </w:r>
          </w:p>
        </w:tc>
        <w:tc>
          <w:tcPr>
            <w:tcW w:w="525" w:type="dxa"/>
            <w:vAlign w:val="center"/>
          </w:tcPr>
          <w:p w14:paraId="4734B3B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DF294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-0.30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B3F72A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0.76</w:t>
            </w:r>
          </w:p>
        </w:tc>
        <w:tc>
          <w:tcPr>
            <w:tcW w:w="525" w:type="dxa"/>
            <w:vAlign w:val="center"/>
          </w:tcPr>
          <w:p w14:paraId="5C1ED6D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6251CA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-0.51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8C9C42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0.76</w:t>
            </w:r>
          </w:p>
        </w:tc>
        <w:tc>
          <w:tcPr>
            <w:tcW w:w="526" w:type="dxa"/>
            <w:vAlign w:val="center"/>
          </w:tcPr>
          <w:p w14:paraId="6F770BE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1E67BB78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3EACCB1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BW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5F71A0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3AD4F2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69.52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AC1C31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13.60</w:t>
            </w:r>
          </w:p>
        </w:tc>
        <w:tc>
          <w:tcPr>
            <w:tcW w:w="525" w:type="dxa"/>
            <w:vAlign w:val="center"/>
          </w:tcPr>
          <w:p w14:paraId="5666070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0.756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328377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69.07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8E4923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13.61</w:t>
            </w:r>
          </w:p>
        </w:tc>
        <w:tc>
          <w:tcPr>
            <w:tcW w:w="525" w:type="dxa"/>
            <w:vAlign w:val="center"/>
          </w:tcPr>
          <w:p w14:paraId="53CB2F5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0.760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4E3D5C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68.68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38CFD7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12.99</w:t>
            </w:r>
          </w:p>
        </w:tc>
        <w:tc>
          <w:tcPr>
            <w:tcW w:w="525" w:type="dxa"/>
            <w:vAlign w:val="center"/>
          </w:tcPr>
          <w:p w14:paraId="72E4DE0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0.741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127836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-0.45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3E992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1.43</w:t>
            </w:r>
          </w:p>
        </w:tc>
        <w:tc>
          <w:tcPr>
            <w:tcW w:w="525" w:type="dxa"/>
            <w:vAlign w:val="center"/>
          </w:tcPr>
          <w:p w14:paraId="62B4E15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0.468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035762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-0.84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03D00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3.05</w:t>
            </w:r>
          </w:p>
        </w:tc>
        <w:tc>
          <w:tcPr>
            <w:tcW w:w="526" w:type="dxa"/>
            <w:vAlign w:val="center"/>
          </w:tcPr>
          <w:p w14:paraId="6350660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0.321</w:t>
            </w:r>
          </w:p>
        </w:tc>
      </w:tr>
      <w:tr w:rsidR="00E5132E" w:rsidRPr="002C7E4F" w14:paraId="6033F740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0C8FADA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F05CF4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CEEFC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69.94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7508C3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20.45</w:t>
            </w:r>
          </w:p>
        </w:tc>
        <w:tc>
          <w:tcPr>
            <w:tcW w:w="525" w:type="dxa"/>
            <w:vAlign w:val="center"/>
          </w:tcPr>
          <w:p w14:paraId="081F760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9FF4A1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70.52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CA885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19.67</w:t>
            </w:r>
          </w:p>
        </w:tc>
        <w:tc>
          <w:tcPr>
            <w:tcW w:w="525" w:type="dxa"/>
            <w:vAlign w:val="center"/>
          </w:tcPr>
          <w:p w14:paraId="21DD0A4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7DF569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70.32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E0A168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21.41</w:t>
            </w:r>
          </w:p>
        </w:tc>
        <w:tc>
          <w:tcPr>
            <w:tcW w:w="525" w:type="dxa"/>
            <w:vAlign w:val="center"/>
          </w:tcPr>
          <w:p w14:paraId="340E346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FFDD9B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9724F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2.66</w:t>
            </w:r>
          </w:p>
        </w:tc>
        <w:tc>
          <w:tcPr>
            <w:tcW w:w="525" w:type="dxa"/>
            <w:vAlign w:val="center"/>
          </w:tcPr>
          <w:p w14:paraId="0971000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F19E0A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ECC730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2.01</w:t>
            </w:r>
          </w:p>
        </w:tc>
        <w:tc>
          <w:tcPr>
            <w:tcW w:w="526" w:type="dxa"/>
            <w:vAlign w:val="center"/>
          </w:tcPr>
          <w:p w14:paraId="7464F5B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E32A7D1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4A136E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7C32D6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5B1B63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73.54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DA72D5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15.50</w:t>
            </w:r>
          </w:p>
        </w:tc>
        <w:tc>
          <w:tcPr>
            <w:tcW w:w="525" w:type="dxa"/>
            <w:vAlign w:val="center"/>
          </w:tcPr>
          <w:p w14:paraId="7182937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960B6B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73.40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E4E6D0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15.84</w:t>
            </w:r>
          </w:p>
        </w:tc>
        <w:tc>
          <w:tcPr>
            <w:tcW w:w="525" w:type="dxa"/>
            <w:vAlign w:val="center"/>
          </w:tcPr>
          <w:p w14:paraId="31B8E07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C87D6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73.40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23F98B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16.49</w:t>
            </w:r>
          </w:p>
        </w:tc>
        <w:tc>
          <w:tcPr>
            <w:tcW w:w="525" w:type="dxa"/>
            <w:vAlign w:val="center"/>
          </w:tcPr>
          <w:p w14:paraId="7CD2CA7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DAD5E1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FE865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2.66</w:t>
            </w:r>
          </w:p>
        </w:tc>
        <w:tc>
          <w:tcPr>
            <w:tcW w:w="525" w:type="dxa"/>
            <w:vAlign w:val="center"/>
          </w:tcPr>
          <w:p w14:paraId="4573D0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24005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B2D484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1.75</w:t>
            </w:r>
          </w:p>
        </w:tc>
        <w:tc>
          <w:tcPr>
            <w:tcW w:w="526" w:type="dxa"/>
            <w:vAlign w:val="center"/>
          </w:tcPr>
          <w:p w14:paraId="633A49E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2AA93882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085CE8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BMI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F5F8F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013FA4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27.45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9765E9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5.16</w:t>
            </w:r>
          </w:p>
        </w:tc>
        <w:tc>
          <w:tcPr>
            <w:tcW w:w="525" w:type="dxa"/>
            <w:vAlign w:val="center"/>
          </w:tcPr>
          <w:p w14:paraId="2D16F7E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0.701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53061B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27.26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C2136F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5.15</w:t>
            </w:r>
          </w:p>
        </w:tc>
        <w:tc>
          <w:tcPr>
            <w:tcW w:w="525" w:type="dxa"/>
            <w:vAlign w:val="center"/>
          </w:tcPr>
          <w:p w14:paraId="7146963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0.568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FEB3A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27.10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53F9DB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4.77</w:t>
            </w:r>
          </w:p>
        </w:tc>
        <w:tc>
          <w:tcPr>
            <w:tcW w:w="525" w:type="dxa"/>
            <w:vAlign w:val="center"/>
          </w:tcPr>
          <w:p w14:paraId="6492FD6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0.562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60F420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-0.18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2653E4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0.57</w:t>
            </w:r>
          </w:p>
        </w:tc>
        <w:tc>
          <w:tcPr>
            <w:tcW w:w="525" w:type="dxa"/>
            <w:vAlign w:val="center"/>
          </w:tcPr>
          <w:p w14:paraId="41129F3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0.440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2735CD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-0.35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EBCBB9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1.22</w:t>
            </w:r>
          </w:p>
        </w:tc>
        <w:tc>
          <w:tcPr>
            <w:tcW w:w="526" w:type="dxa"/>
            <w:vAlign w:val="center"/>
          </w:tcPr>
          <w:p w14:paraId="49750E0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0.318</w:t>
            </w:r>
          </w:p>
        </w:tc>
      </w:tr>
      <w:tr w:rsidR="00E5132E" w:rsidRPr="002C7E4F" w14:paraId="6E029D9C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38E98BA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29F308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1580F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29.16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4022A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7.68</w:t>
            </w:r>
          </w:p>
        </w:tc>
        <w:tc>
          <w:tcPr>
            <w:tcW w:w="525" w:type="dxa"/>
            <w:vAlign w:val="center"/>
          </w:tcPr>
          <w:p w14:paraId="522819E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775835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29.43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23D4A3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7.41</w:t>
            </w:r>
          </w:p>
        </w:tc>
        <w:tc>
          <w:tcPr>
            <w:tcW w:w="525" w:type="dxa"/>
            <w:vAlign w:val="center"/>
          </w:tcPr>
          <w:p w14:paraId="2455327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37DDD3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29.31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9B721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8.04</w:t>
            </w:r>
          </w:p>
        </w:tc>
        <w:tc>
          <w:tcPr>
            <w:tcW w:w="525" w:type="dxa"/>
            <w:vAlign w:val="center"/>
          </w:tcPr>
          <w:p w14:paraId="6C75061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76A3F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0.27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27D73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1.16</w:t>
            </w:r>
          </w:p>
        </w:tc>
        <w:tc>
          <w:tcPr>
            <w:tcW w:w="525" w:type="dxa"/>
            <w:vAlign w:val="center"/>
          </w:tcPr>
          <w:p w14:paraId="61C7D2B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9EBFAD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0.15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D03F38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0.84</w:t>
            </w:r>
          </w:p>
        </w:tc>
        <w:tc>
          <w:tcPr>
            <w:tcW w:w="526" w:type="dxa"/>
            <w:vAlign w:val="center"/>
          </w:tcPr>
          <w:p w14:paraId="1BA397C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6482FAC4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75654E3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A76D7E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C462BE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28.80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B0F65C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4.77</w:t>
            </w:r>
          </w:p>
        </w:tc>
        <w:tc>
          <w:tcPr>
            <w:tcW w:w="525" w:type="dxa"/>
            <w:vAlign w:val="center"/>
          </w:tcPr>
          <w:p w14:paraId="58C179B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6707D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28.94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8A4C34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4.85</w:t>
            </w:r>
          </w:p>
        </w:tc>
        <w:tc>
          <w:tcPr>
            <w:tcW w:w="525" w:type="dxa"/>
            <w:vAlign w:val="center"/>
          </w:tcPr>
          <w:p w14:paraId="23E57F6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65438E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28.93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817C42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5.10</w:t>
            </w:r>
          </w:p>
        </w:tc>
        <w:tc>
          <w:tcPr>
            <w:tcW w:w="525" w:type="dxa"/>
            <w:vAlign w:val="center"/>
          </w:tcPr>
          <w:p w14:paraId="22CC8B3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C04C92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EA54AF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1.05</w:t>
            </w:r>
          </w:p>
        </w:tc>
        <w:tc>
          <w:tcPr>
            <w:tcW w:w="525" w:type="dxa"/>
            <w:vAlign w:val="center"/>
          </w:tcPr>
          <w:p w14:paraId="263993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9EB411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0.05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12D9A4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0.70</w:t>
            </w:r>
          </w:p>
        </w:tc>
        <w:tc>
          <w:tcPr>
            <w:tcW w:w="526" w:type="dxa"/>
            <w:vAlign w:val="center"/>
          </w:tcPr>
          <w:p w14:paraId="6D83633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31EAC137" w14:textId="77777777" w:rsidTr="00F64A43">
        <w:trPr>
          <w:trHeight w:val="284"/>
        </w:trPr>
        <w:tc>
          <w:tcPr>
            <w:tcW w:w="8926" w:type="dxa"/>
            <w:gridSpan w:val="17"/>
            <w:shd w:val="clear" w:color="auto" w:fill="auto"/>
            <w:vAlign w:val="center"/>
          </w:tcPr>
          <w:p w14:paraId="0FDB28B8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lastRenderedPageBreak/>
              <w:t>PL, placebo group; CFD, curcumin-fish oil-vitamin D group; CF, curcumin-fish oil group.</w:t>
            </w:r>
          </w:p>
          <w:p w14:paraId="65B5C374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FPG, fasting plasma glucose; OGTT, 75-gram oral glucose tolerance test</w:t>
            </w:r>
          </w:p>
          <w:p w14:paraId="09182438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A1C, hemoglobin A1C; LDL, LDL cholesterol, TG, triglycerides, TC, total cholesterol, HDL, HDL cholesterol</w:t>
            </w:r>
          </w:p>
          <w:p w14:paraId="7E321B1B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Cr, creatinine; AST, </w:t>
            </w:r>
            <w:r w:rsidRPr="002C7E4F">
              <w:rPr>
                <w:rFonts w:ascii="TH SarabunPSK" w:hAnsi="TH SarabunPSK" w:cs="TH SarabunPSK" w:hint="cs"/>
                <w:sz w:val="20"/>
                <w:szCs w:val="20"/>
                <w:shd w:val="clear" w:color="auto" w:fill="FFFFFF"/>
              </w:rPr>
              <w:t>aspartate transaminase</w:t>
            </w: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; ALT, </w:t>
            </w:r>
            <w:r w:rsidRPr="002C7E4F">
              <w:rPr>
                <w:rFonts w:ascii="TH SarabunPSK" w:hAnsi="TH SarabunPSK" w:cs="TH SarabunPSK" w:hint="cs"/>
                <w:sz w:val="20"/>
                <w:szCs w:val="20"/>
                <w:shd w:val="clear" w:color="auto" w:fill="FFFFFF"/>
              </w:rPr>
              <w:t>alanine transaminase</w:t>
            </w:r>
          </w:p>
          <w:p w14:paraId="6346E5CC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VitD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, vitamin 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D</w:t>
            </w: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 level; Hb, hemoglobin; BW, bodyweight(kg), BMI, body mass index</w:t>
            </w:r>
          </w:p>
        </w:tc>
      </w:tr>
    </w:tbl>
    <w:p w14:paraId="1603295C" w14:textId="77777777" w:rsidR="00E5132E" w:rsidRPr="002C7E4F" w:rsidRDefault="00E5132E" w:rsidP="00E5132E">
      <w:pPr>
        <w:jc w:val="both"/>
        <w:rPr>
          <w:rFonts w:ascii="TH SarabunPSK" w:hAnsi="TH SarabunPSK" w:cs="TH SarabunPSK"/>
          <w:sz w:val="32"/>
          <w:szCs w:val="32"/>
        </w:rPr>
      </w:pPr>
    </w:p>
    <w:p w14:paraId="125661C0" w14:textId="77777777" w:rsidR="00E5132E" w:rsidRDefault="00E5132E" w:rsidP="00E5132E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C7E4F">
        <w:rPr>
          <w:rFonts w:ascii="TH SarabunPSK" w:hAnsi="TH SarabunPSK" w:cs="TH SarabunPSK" w:hint="cs"/>
          <w:b/>
          <w:bCs/>
          <w:sz w:val="32"/>
          <w:szCs w:val="32"/>
        </w:rPr>
        <w:t>Table S.2 Secondary outcomes</w:t>
      </w:r>
      <w:r w:rsidRPr="002C7E4F">
        <w:rPr>
          <w:rFonts w:ascii="TH SarabunPSK" w:hAnsi="TH SarabunPSK" w:cs="TH SarabunPSK" w:hint="cs"/>
          <w:sz w:val="28"/>
        </w:rPr>
        <w:t xml:space="preserve">: </w:t>
      </w:r>
      <w:r>
        <w:rPr>
          <w:rFonts w:ascii="TH SarabunPSK" w:hAnsi="TH SarabunPSK" w:cs="TH SarabunPSK"/>
          <w:sz w:val="28"/>
        </w:rPr>
        <w:t xml:space="preserve">P-value of subgroup comparison; at </w:t>
      </w:r>
      <w:r w:rsidRPr="002C7E4F">
        <w:rPr>
          <w:rFonts w:ascii="TH SarabunPSK" w:hAnsi="TH SarabunPSK" w:cs="TH SarabunPSK" w:hint="cs"/>
          <w:sz w:val="28"/>
        </w:rPr>
        <w:t>week 0, 12, 24 and differences from baseline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5"/>
        <w:gridCol w:w="539"/>
        <w:gridCol w:w="550"/>
        <w:gridCol w:w="550"/>
        <w:gridCol w:w="600"/>
        <w:gridCol w:w="600"/>
        <w:gridCol w:w="538"/>
        <w:gridCol w:w="550"/>
        <w:gridCol w:w="550"/>
        <w:gridCol w:w="600"/>
        <w:gridCol w:w="600"/>
        <w:gridCol w:w="538"/>
        <w:gridCol w:w="550"/>
        <w:gridCol w:w="550"/>
        <w:gridCol w:w="600"/>
        <w:gridCol w:w="600"/>
      </w:tblGrid>
      <w:tr w:rsidR="00E5132E" w:rsidRPr="00AA3310" w14:paraId="205234B0" w14:textId="77777777" w:rsidTr="00F64A43">
        <w:trPr>
          <w:trHeight w:val="10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C67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variables</w:t>
            </w:r>
          </w:p>
        </w:tc>
        <w:tc>
          <w:tcPr>
            <w:tcW w:w="0" w:type="auto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64A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Multiple Comparisons by Bonferroni</w:t>
            </w: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 xml:space="preserve"> (</w:t>
            </w:r>
            <w: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  <w:t>p-</w:t>
            </w: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value)</w:t>
            </w:r>
          </w:p>
        </w:tc>
      </w:tr>
      <w:tr w:rsidR="00E5132E" w:rsidRPr="00AA3310" w14:paraId="0B349A7B" w14:textId="77777777" w:rsidTr="00F64A4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6BD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F92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PL VS. CFD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F76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PL VS. CF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D56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CFD VS. CF</w:t>
            </w:r>
          </w:p>
        </w:tc>
      </w:tr>
      <w:tr w:rsidR="00E5132E" w:rsidRPr="00AA3310" w14:paraId="26B3EE1E" w14:textId="77777777" w:rsidTr="00F64A43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1907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122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890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E57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5C0C" w14:textId="77777777" w:rsidR="00E5132E" w:rsidRPr="00AA3310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</w:t>
            </w:r>
          </w:p>
          <w:p w14:paraId="33A9081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 to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F1A8" w14:textId="77777777" w:rsidR="00E5132E" w:rsidRPr="00AA3310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</w:t>
            </w:r>
          </w:p>
          <w:p w14:paraId="23EEA6A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 to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236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DC4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CDA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8ADB" w14:textId="77777777" w:rsidR="00E5132E" w:rsidRPr="00AA3310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</w:t>
            </w:r>
          </w:p>
          <w:p w14:paraId="7FECC69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 to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FF7F" w14:textId="77777777" w:rsidR="00E5132E" w:rsidRPr="00AA3310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</w:t>
            </w:r>
          </w:p>
          <w:p w14:paraId="24787BF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 to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4C0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E44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8C2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085" w14:textId="77777777" w:rsidR="00E5132E" w:rsidRPr="00AA3310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</w:t>
            </w:r>
          </w:p>
          <w:p w14:paraId="0E934BC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 to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F1FF" w14:textId="77777777" w:rsidR="00E5132E" w:rsidRPr="00AA3310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</w:t>
            </w:r>
          </w:p>
          <w:p w14:paraId="4EC9970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proofErr w:type="spellStart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 to 0</w:t>
            </w:r>
          </w:p>
        </w:tc>
      </w:tr>
      <w:tr w:rsidR="00E5132E" w:rsidRPr="00AA3310" w14:paraId="0863D38E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B110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FBS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AD8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9B9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DD0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FBE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A70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8B8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F85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C95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32B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CEE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220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4EC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A87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DED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347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44AA3A10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B5C4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A1C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0F7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64C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2B1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B9B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CA6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1BC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526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057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B47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49D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869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C9A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A5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6D6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95B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46B92902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5493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OGTT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604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15B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83C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F86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61F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F79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C11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089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81C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DCA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98B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224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467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4E0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3ED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689ADC94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0D37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LDL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C88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C85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A1E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993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E62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7CC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BBB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020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0ED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A2A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86A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B86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BAC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639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894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0F1D7F27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02AB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TG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18F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649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0E6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A66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D7B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A18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A39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780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950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603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184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ACF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457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AA7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AFA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0.316</w:t>
            </w:r>
          </w:p>
        </w:tc>
      </w:tr>
      <w:tr w:rsidR="00E5132E" w:rsidRPr="00AA3310" w14:paraId="4342B1D5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C5F1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TC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B96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217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DBC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540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67D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6DC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C1F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BD7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A80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923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565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4C4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1A1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92D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6D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5513C530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2206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HDL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44B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9D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515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A32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685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87A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BDA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A12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AF4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2E0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6F9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60B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B9A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E4F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67C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24D2A5A0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B899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BUN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B09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064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2DA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772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9FB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E4D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A59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3BC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D63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300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694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D87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FBE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F9B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42F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5ACA6D65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AA11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17D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0F0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93C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37B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91E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873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0E3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278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2DD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D21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9F6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5E1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046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974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66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0.168</w:t>
            </w:r>
          </w:p>
        </w:tc>
      </w:tr>
      <w:tr w:rsidR="00E5132E" w:rsidRPr="00AA3310" w14:paraId="2D02CFB7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95D5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GFR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D39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043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A81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783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4F9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031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670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E06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314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09B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F0B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854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25D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B20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382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135D8AAC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6516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AST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F36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A9C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137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330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ED2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D78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0DE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E39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995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03D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E8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A50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5EF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4C1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4C8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53B98850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A1BC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ALT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5F9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B4C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153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0B2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0DB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E53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B1B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96D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764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CEB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60E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712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CD3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2B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324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5107C284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3996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ALP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DEC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1D0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AFB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DF1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468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91D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A9D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800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7DB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AD2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523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BF6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A25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08F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E7C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0.548</w:t>
            </w:r>
          </w:p>
        </w:tc>
      </w:tr>
      <w:tr w:rsidR="00E5132E" w:rsidRPr="00AA3310" w14:paraId="22935A9E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1A25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TB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CF4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24A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7A1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2A7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C3D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DF5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480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C68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196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001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9E3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582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D40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51C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2AB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571E5D48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125A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CDF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D98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68B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B3B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EDD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3F7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CE0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E08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752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534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D3E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54E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E6A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79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CD0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42DE6D54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87E5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35E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E2D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0D6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E95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F47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549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4EB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BA3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B3D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DDA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5A1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97E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2C9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69E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D27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0.637</w:t>
            </w:r>
          </w:p>
        </w:tc>
      </w:tr>
      <w:tr w:rsidR="00E5132E" w:rsidRPr="00AA3310" w14:paraId="1BC8C9A4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0A67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PO3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F7E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DEC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E53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564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DAA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45D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047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AA5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B1C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FCA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791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732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369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8C3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88D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0.594</w:t>
            </w:r>
          </w:p>
        </w:tc>
      </w:tr>
      <w:tr w:rsidR="00E5132E" w:rsidRPr="00AA3310" w14:paraId="606C982E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5AE5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AD2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803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BB8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A95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630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C78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29C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F63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6EB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DD5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318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5A4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BCF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779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AAD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</w:tr>
      <w:tr w:rsidR="00E5132E" w:rsidRPr="00AA3310" w14:paraId="621B0096" w14:textId="77777777" w:rsidTr="00F64A4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0A08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VITD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AF4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C62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A91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0EC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B53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D42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89F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2E8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1B2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A74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B33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4B2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E36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A90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5DB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0.259</w:t>
            </w:r>
          </w:p>
        </w:tc>
      </w:tr>
      <w:tr w:rsidR="00E5132E" w:rsidRPr="00AA3310" w14:paraId="2816AD5D" w14:textId="77777777" w:rsidTr="00F64A4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6E08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Alb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063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651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BEC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EAA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189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C98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040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6A8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F13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D1E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965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FC7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526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A4C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E18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15B170B0" w14:textId="77777777" w:rsidTr="00F64A4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95AA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lastRenderedPageBreak/>
              <w:t>Hb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5C2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CD6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35A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E87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CC5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0F3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E8B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29E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DEC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8FC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437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2B3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B84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BF6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C2E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59AF422B" w14:textId="77777777" w:rsidTr="00F64A4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D612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BW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4AF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3BE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DF2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F91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C9D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240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1CF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9DC0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91C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A1D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A7A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40E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F2CC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793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000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6EC419B6" w14:textId="77777777" w:rsidTr="00F64A4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50DA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BMI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7DE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13E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65B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5E1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A50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C83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F66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74E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B7A2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830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0.746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F18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61D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7B5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D8C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17A6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7E1BA576" w14:textId="77777777" w:rsidTr="00F64A4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5639" w14:textId="77777777" w:rsidR="00E5132E" w:rsidRPr="000A27AC" w:rsidRDefault="00E5132E" w:rsidP="00F64A43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lang w:eastAsia="zh-CN"/>
              </w:rPr>
            </w:pPr>
            <w:proofErr w:type="spellStart"/>
            <w:r w:rsidRPr="000A27AC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  <w:lang w:eastAsia="zh-CN"/>
              </w:rPr>
              <w:t>QOLscore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B35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89A4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102D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5FA5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19D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A307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0D6B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C5D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DE2F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8333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0901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3E29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79B8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64FA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C28E" w14:textId="77777777" w:rsidR="00E5132E" w:rsidRPr="000A27AC" w:rsidRDefault="00E5132E" w:rsidP="00F64A4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0A27AC">
              <w:rPr>
                <w:rFonts w:ascii="TH SarabunPSK" w:eastAsia="Times New Roman" w:hAnsi="TH SarabunPSK" w:cs="TH SarabunPSK" w:hint="cs"/>
                <w:sz w:val="20"/>
                <w:szCs w:val="20"/>
                <w:lang w:eastAsia="zh-CN"/>
              </w:rPr>
              <w:t>1</w:t>
            </w:r>
          </w:p>
        </w:tc>
      </w:tr>
      <w:tr w:rsidR="00E5132E" w:rsidRPr="00AA3310" w14:paraId="19ABEA61" w14:textId="77777777" w:rsidTr="00F64A43">
        <w:trPr>
          <w:trHeight w:val="285"/>
        </w:trPr>
        <w:tc>
          <w:tcPr>
            <w:tcW w:w="0" w:type="auto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A4F2" w14:textId="77777777" w:rsidR="00E5132E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PL, placebo group; CFD, curcumin-fish oil-vitamin D group; CF, curcumin-fish oil group.</w:t>
            </w:r>
          </w:p>
          <w:p w14:paraId="0B6F7BCF" w14:textId="77777777" w:rsidR="00E5132E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Diff, difference of; </w:t>
            </w:r>
            <w:proofErr w:type="spellStart"/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wk</w:t>
            </w:r>
            <w:proofErr w:type="spellEnd"/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, week; 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FPG, fasting plasma glucose; OGTT, 75-gram oral glucose tolerance test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; 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A1C, hemoglobin A1C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.</w:t>
            </w:r>
          </w:p>
          <w:p w14:paraId="4EED67E6" w14:textId="77777777" w:rsidR="00E5132E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LDL, LDL cholesterol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;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 TG, triglycerides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;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 TC, total cholesterol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;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 HDL, HDL cholesterol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; 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Cr, creatinine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.</w:t>
            </w:r>
          </w:p>
          <w:p w14:paraId="04B7C923" w14:textId="77777777" w:rsidR="00E5132E" w:rsidRPr="000A27AC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</w:pP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AST, </w:t>
            </w:r>
            <w:r w:rsidRPr="00AA3310">
              <w:rPr>
                <w:rFonts w:ascii="TH SarabunPSK" w:hAnsi="TH SarabunPSK" w:cs="TH SarabunPSK" w:hint="cs"/>
                <w:sz w:val="20"/>
                <w:szCs w:val="20"/>
                <w:shd w:val="clear" w:color="auto" w:fill="FFFFFF"/>
              </w:rPr>
              <w:t>aspartate transaminase</w:t>
            </w:r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; ALT, </w:t>
            </w:r>
            <w:r w:rsidRPr="00AA3310">
              <w:rPr>
                <w:rFonts w:ascii="TH SarabunPSK" w:hAnsi="TH SarabunPSK" w:cs="TH SarabunPSK" w:hint="cs"/>
                <w:sz w:val="20"/>
                <w:szCs w:val="20"/>
                <w:shd w:val="clear" w:color="auto" w:fill="FFFFFF"/>
              </w:rPr>
              <w:t>alanine transaminase</w:t>
            </w: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; </w:t>
            </w:r>
            <w:proofErr w:type="spellStart"/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VitD</w:t>
            </w:r>
            <w:proofErr w:type="spellEnd"/>
            <w:r w:rsidRPr="00AA3310">
              <w:rPr>
                <w:rFonts w:ascii="TH SarabunPSK" w:eastAsia="Times New Roman" w:hAnsi="TH SarabunPSK" w:cs="TH SarabunPSK" w:hint="cs"/>
                <w:sz w:val="20"/>
                <w:szCs w:val="20"/>
              </w:rPr>
              <w:t>, vitamin D level; Hb, hemoglobin; BW, bodyweight(kg), BMI, body mass index</w:t>
            </w:r>
            <w:r>
              <w:rPr>
                <w:rFonts w:ascii="TH SarabunPSK" w:eastAsia="Times New Roman" w:hAnsi="TH SarabunPSK" w:cs="TH SarabunPSK"/>
                <w:sz w:val="20"/>
                <w:szCs w:val="20"/>
                <w:lang w:eastAsia="zh-CN"/>
              </w:rPr>
              <w:t>.</w:t>
            </w:r>
          </w:p>
        </w:tc>
      </w:tr>
    </w:tbl>
    <w:p w14:paraId="734B5A96" w14:textId="77777777" w:rsidR="00E5132E" w:rsidRDefault="00E5132E" w:rsidP="00E5132E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2CDF140B" w14:textId="77777777" w:rsidR="00E5132E" w:rsidRDefault="00E5132E" w:rsidP="00E5132E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0510C50A" w14:textId="77777777" w:rsidR="00E5132E" w:rsidRPr="002C7E4F" w:rsidRDefault="00E5132E" w:rsidP="00E5132E">
      <w:pPr>
        <w:jc w:val="both"/>
        <w:rPr>
          <w:rFonts w:ascii="TH SarabunPSK" w:hAnsi="TH SarabunPSK" w:cs="TH SarabunPSK"/>
          <w:sz w:val="32"/>
          <w:szCs w:val="32"/>
        </w:rPr>
      </w:pPr>
      <w:r w:rsidRPr="002C7E4F">
        <w:rPr>
          <w:rFonts w:ascii="TH SarabunPSK" w:hAnsi="TH SarabunPSK" w:cs="TH SarabunPSK" w:hint="cs"/>
          <w:b/>
          <w:bCs/>
          <w:sz w:val="32"/>
          <w:szCs w:val="32"/>
        </w:rPr>
        <w:t>Table S.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2C7E4F">
        <w:rPr>
          <w:rFonts w:ascii="TH SarabunPSK" w:hAnsi="TH SarabunPSK" w:cs="TH SarabunPSK" w:hint="cs"/>
          <w:b/>
          <w:bCs/>
          <w:sz w:val="32"/>
          <w:szCs w:val="32"/>
        </w:rPr>
        <w:t xml:space="preserve"> Quality of life score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6"/>
      </w:tblGrid>
      <w:tr w:rsidR="00E5132E" w:rsidRPr="002C7E4F" w14:paraId="59BCFCA1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</w:tcPr>
          <w:p w14:paraId="6F63B858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14:paraId="5FA3EC2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2EA7421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619FA02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43D1028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</w:t>
            </w:r>
          </w:p>
        </w:tc>
        <w:tc>
          <w:tcPr>
            <w:tcW w:w="1575" w:type="dxa"/>
            <w:gridSpan w:val="3"/>
            <w:shd w:val="clear" w:color="auto" w:fill="auto"/>
            <w:vAlign w:val="center"/>
          </w:tcPr>
          <w:p w14:paraId="445A5AD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difference</w:t>
            </w:r>
          </w:p>
          <w:p w14:paraId="595AEE1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12 to Baseline</w:t>
            </w:r>
          </w:p>
        </w:tc>
        <w:tc>
          <w:tcPr>
            <w:tcW w:w="1576" w:type="dxa"/>
            <w:gridSpan w:val="3"/>
            <w:shd w:val="clear" w:color="auto" w:fill="auto"/>
            <w:vAlign w:val="center"/>
          </w:tcPr>
          <w:p w14:paraId="106D1DA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difference</w:t>
            </w:r>
          </w:p>
          <w:p w14:paraId="45188BE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wk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 24 to Baseline</w:t>
            </w:r>
          </w:p>
        </w:tc>
      </w:tr>
      <w:tr w:rsidR="00E5132E" w:rsidRPr="002C7E4F" w14:paraId="4C7BC7C7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2349E28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7A42D0F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7061920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6A2D1BC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5F902C9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390A66C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F15D1A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6319136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40AAD3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38A4CDE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257D1C5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BB44F1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5F4B861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5" w:type="dxa"/>
            <w:vAlign w:val="center"/>
          </w:tcPr>
          <w:p w14:paraId="6F630A0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4585605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Mean</w:t>
            </w: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8CD34A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SD</w:t>
            </w:r>
          </w:p>
        </w:tc>
        <w:tc>
          <w:tcPr>
            <w:tcW w:w="526" w:type="dxa"/>
            <w:vAlign w:val="center"/>
          </w:tcPr>
          <w:p w14:paraId="6368F49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P-value</w:t>
            </w:r>
          </w:p>
        </w:tc>
      </w:tr>
      <w:tr w:rsidR="00E5132E" w:rsidRPr="002C7E4F" w14:paraId="4A9A6C76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43ABFA5B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 xml:space="preserve">QOL </w:t>
            </w:r>
            <w:proofErr w:type="spellStart"/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sc</w:t>
            </w:r>
            <w:proofErr w:type="spellEnd"/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37B03F7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PL (n=16)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F7F79D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82.06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87317F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11.89</w:t>
            </w:r>
          </w:p>
        </w:tc>
        <w:tc>
          <w:tcPr>
            <w:tcW w:w="525" w:type="dxa"/>
            <w:vMerge w:val="restart"/>
            <w:vAlign w:val="center"/>
          </w:tcPr>
          <w:p w14:paraId="526BEC6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0.935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58D45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7D67B1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vAlign w:val="center"/>
          </w:tcPr>
          <w:p w14:paraId="1A3D4D1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CC3517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82.75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C19CBA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12.04</w:t>
            </w:r>
          </w:p>
        </w:tc>
        <w:tc>
          <w:tcPr>
            <w:tcW w:w="525" w:type="dxa"/>
            <w:vMerge w:val="restart"/>
            <w:vAlign w:val="center"/>
          </w:tcPr>
          <w:p w14:paraId="74A5A13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0.981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12606D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7AE0E30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vAlign w:val="center"/>
          </w:tcPr>
          <w:p w14:paraId="207298F4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762839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95FCFA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3.68</w:t>
            </w:r>
          </w:p>
        </w:tc>
        <w:tc>
          <w:tcPr>
            <w:tcW w:w="526" w:type="dxa"/>
            <w:vMerge w:val="restart"/>
            <w:vAlign w:val="center"/>
          </w:tcPr>
          <w:p w14:paraId="7BAD837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0.709</w:t>
            </w:r>
          </w:p>
        </w:tc>
      </w:tr>
      <w:tr w:rsidR="00E5132E" w:rsidRPr="002C7E4F" w14:paraId="5C188719" w14:textId="77777777" w:rsidTr="00F64A43">
        <w:trPr>
          <w:trHeight w:val="440"/>
        </w:trPr>
        <w:tc>
          <w:tcPr>
            <w:tcW w:w="525" w:type="dxa"/>
            <w:shd w:val="clear" w:color="auto" w:fill="auto"/>
            <w:vAlign w:val="center"/>
            <w:hideMark/>
          </w:tcPr>
          <w:p w14:paraId="213FD61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2905076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CFD (n=14)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0FA969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83.43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8712A2D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12.98</w:t>
            </w:r>
          </w:p>
        </w:tc>
        <w:tc>
          <w:tcPr>
            <w:tcW w:w="525" w:type="dxa"/>
            <w:vMerge/>
            <w:vAlign w:val="center"/>
          </w:tcPr>
          <w:p w14:paraId="586BE71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E8C9ED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3B771C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vAlign w:val="center"/>
          </w:tcPr>
          <w:p w14:paraId="1F93E16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73B735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83.14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EC5275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12.81</w:t>
            </w:r>
          </w:p>
        </w:tc>
        <w:tc>
          <w:tcPr>
            <w:tcW w:w="525" w:type="dxa"/>
            <w:vMerge/>
            <w:vAlign w:val="center"/>
          </w:tcPr>
          <w:p w14:paraId="3C83718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9A6121F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311E1D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vAlign w:val="center"/>
          </w:tcPr>
          <w:p w14:paraId="3011BFE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3FB259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-0.29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4DD8ED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3.65</w:t>
            </w:r>
          </w:p>
        </w:tc>
        <w:tc>
          <w:tcPr>
            <w:tcW w:w="526" w:type="dxa"/>
            <w:vMerge/>
            <w:vAlign w:val="center"/>
          </w:tcPr>
          <w:p w14:paraId="02BE5D9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4A865DFF" w14:textId="77777777" w:rsidTr="00F64A43">
        <w:trPr>
          <w:trHeight w:val="284"/>
        </w:trPr>
        <w:tc>
          <w:tcPr>
            <w:tcW w:w="525" w:type="dxa"/>
            <w:shd w:val="clear" w:color="auto" w:fill="auto"/>
            <w:vAlign w:val="center"/>
            <w:hideMark/>
          </w:tcPr>
          <w:p w14:paraId="3403BADA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center"/>
            <w:hideMark/>
          </w:tcPr>
          <w:p w14:paraId="0E2415D7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b/>
                <w:bCs/>
                <w:sz w:val="20"/>
                <w:szCs w:val="20"/>
              </w:rPr>
              <w:t>CF (n=15)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19668803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82.31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D7CA9B1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6.73</w:t>
            </w:r>
          </w:p>
        </w:tc>
        <w:tc>
          <w:tcPr>
            <w:tcW w:w="525" w:type="dxa"/>
            <w:vMerge/>
            <w:vAlign w:val="center"/>
          </w:tcPr>
          <w:p w14:paraId="0286B389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4A2462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069B5D6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vAlign w:val="center"/>
          </w:tcPr>
          <w:p w14:paraId="5271ACA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6DF925A8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82.33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0A26979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7.50</w:t>
            </w:r>
          </w:p>
        </w:tc>
        <w:tc>
          <w:tcPr>
            <w:tcW w:w="525" w:type="dxa"/>
            <w:vMerge/>
            <w:vAlign w:val="center"/>
          </w:tcPr>
          <w:p w14:paraId="0591612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35480575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27062482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vAlign w:val="center"/>
          </w:tcPr>
          <w:p w14:paraId="31B36240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49CCEE9E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0.60</w:t>
            </w:r>
          </w:p>
        </w:tc>
        <w:tc>
          <w:tcPr>
            <w:tcW w:w="525" w:type="dxa"/>
            <w:shd w:val="clear" w:color="auto" w:fill="auto"/>
            <w:noWrap/>
            <w:vAlign w:val="center"/>
            <w:hideMark/>
          </w:tcPr>
          <w:p w14:paraId="55EAF42C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3.09</w:t>
            </w:r>
          </w:p>
        </w:tc>
        <w:tc>
          <w:tcPr>
            <w:tcW w:w="526" w:type="dxa"/>
            <w:vMerge/>
            <w:vAlign w:val="center"/>
          </w:tcPr>
          <w:p w14:paraId="31A60E7B" w14:textId="77777777" w:rsidR="00E5132E" w:rsidRPr="002C7E4F" w:rsidRDefault="00E5132E" w:rsidP="00F64A43">
            <w:pPr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132E" w:rsidRPr="002C7E4F" w14:paraId="5E0192CC" w14:textId="77777777" w:rsidTr="00F64A43">
        <w:trPr>
          <w:trHeight w:val="284"/>
        </w:trPr>
        <w:tc>
          <w:tcPr>
            <w:tcW w:w="8926" w:type="dxa"/>
            <w:gridSpan w:val="17"/>
            <w:shd w:val="clear" w:color="auto" w:fill="auto"/>
            <w:vAlign w:val="center"/>
          </w:tcPr>
          <w:p w14:paraId="1FD0ED42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PL, placebo group; CFD, curcumin-fish oil-vitamin D group; CF, curcumin-fish oil group.</w:t>
            </w:r>
          </w:p>
          <w:p w14:paraId="2D2ACCDA" w14:textId="77777777" w:rsidR="00E5132E" w:rsidRPr="002C7E4F" w:rsidRDefault="00E5132E" w:rsidP="00F64A43">
            <w:pPr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 xml:space="preserve">QOL </w:t>
            </w:r>
            <w:proofErr w:type="spellStart"/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sc</w:t>
            </w:r>
            <w:proofErr w:type="spellEnd"/>
            <w:r w:rsidRPr="002C7E4F">
              <w:rPr>
                <w:rFonts w:ascii="TH SarabunPSK" w:eastAsia="Times New Roman" w:hAnsi="TH SarabunPSK" w:cs="TH SarabunPSK" w:hint="cs"/>
                <w:sz w:val="20"/>
                <w:szCs w:val="20"/>
              </w:rPr>
              <w:t>, WHO quality of life score: 21 – 130 points, Thai version.</w:t>
            </w:r>
          </w:p>
        </w:tc>
      </w:tr>
    </w:tbl>
    <w:p w14:paraId="7D698083" w14:textId="77777777" w:rsidR="00E5132E" w:rsidRPr="002C7E4F" w:rsidRDefault="00E5132E" w:rsidP="00E5132E">
      <w:pPr>
        <w:jc w:val="both"/>
        <w:rPr>
          <w:rFonts w:ascii="TH SarabunPSK" w:hAnsi="TH SarabunPSK" w:cs="TH SarabunPSK"/>
          <w:sz w:val="32"/>
          <w:szCs w:val="32"/>
        </w:rPr>
      </w:pPr>
    </w:p>
    <w:p w14:paraId="53740AB7" w14:textId="77777777" w:rsidR="00E5132E" w:rsidRPr="002C7E4F" w:rsidRDefault="00E5132E" w:rsidP="00E5132E">
      <w:pPr>
        <w:rPr>
          <w:rFonts w:ascii="TH SarabunPSK" w:hAnsi="TH SarabunPSK" w:cs="TH SarabunPSK"/>
          <w:color w:val="006738"/>
          <w:sz w:val="36"/>
          <w:szCs w:val="36"/>
          <w:shd w:val="clear" w:color="auto" w:fill="FFFFFF"/>
          <w:cs/>
        </w:rPr>
      </w:pPr>
      <w:r w:rsidRPr="002C7E4F">
        <w:rPr>
          <w:rFonts w:ascii="TH SarabunPSK" w:hAnsi="TH SarabunPSK" w:cs="TH SarabunPSK" w:hint="cs"/>
          <w:color w:val="006738"/>
          <w:sz w:val="36"/>
          <w:szCs w:val="36"/>
          <w:shd w:val="clear" w:color="auto" w:fill="FFFFFF"/>
          <w:cs/>
        </w:rPr>
        <w:br w:type="page"/>
      </w:r>
    </w:p>
    <w:p w14:paraId="48C55BB8" w14:textId="77777777" w:rsidR="0023642A" w:rsidRDefault="0023642A" w:rsidP="0023642A">
      <w:pPr>
        <w:rPr>
          <w:rFonts w:ascii="TH SarabunPSK" w:hAnsi="TH SarabunPSK" w:cs="TH SarabunPSK"/>
          <w:b/>
          <w:bCs/>
          <w:sz w:val="32"/>
          <w:szCs w:val="32"/>
        </w:rPr>
      </w:pPr>
      <w:r w:rsidRPr="002C7E4F">
        <w:rPr>
          <w:rFonts w:ascii="TH SarabunPSK" w:hAnsi="TH SarabunPSK" w:cs="TH SarabunPSK" w:hint="cs"/>
          <w:b/>
          <w:bCs/>
          <w:sz w:val="32"/>
          <w:szCs w:val="32"/>
        </w:rPr>
        <w:lastRenderedPageBreak/>
        <w:t xml:space="preserve">Figure </w:t>
      </w:r>
      <w:r>
        <w:rPr>
          <w:rFonts w:ascii="TH SarabunPSK" w:hAnsi="TH SarabunPSK" w:cs="TH SarabunPSK"/>
          <w:b/>
          <w:bCs/>
          <w:sz w:val="32"/>
          <w:szCs w:val="32"/>
        </w:rPr>
        <w:t>S1-3</w:t>
      </w:r>
    </w:p>
    <w:p w14:paraId="3B85B22E" w14:textId="54728782" w:rsidR="0023642A" w:rsidRDefault="0023642A" w:rsidP="0023642A">
      <w:pPr>
        <w:rPr>
          <w:rFonts w:ascii="TH SarabunPSK" w:hAnsi="TH SarabunPSK" w:cs="TH SarabunPSK"/>
          <w:sz w:val="32"/>
          <w:szCs w:val="32"/>
        </w:rPr>
      </w:pPr>
      <w:r w:rsidRPr="002C7E4F">
        <w:rPr>
          <w:rFonts w:ascii="TH SarabunPSK" w:hAnsi="TH SarabunPSK" w:cs="TH SarabunPSK" w:hint="cs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Glycemic status of each group at baseline and 24-week follow up</w:t>
      </w:r>
    </w:p>
    <w:p w14:paraId="1311670E" w14:textId="77777777" w:rsidR="0023642A" w:rsidRDefault="0023642A" w:rsidP="0023642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021A116A" wp14:editId="3D1ACAED">
            <wp:extent cx="5519738" cy="2743200"/>
            <wp:effectExtent l="0" t="0" r="5080" b="0"/>
            <wp:docPr id="5" name="แผนภูมิ 5">
              <a:extLst xmlns:a="http://schemas.openxmlformats.org/drawingml/2006/main">
                <a:ext uri="{FF2B5EF4-FFF2-40B4-BE49-F238E27FC236}">
                  <a16:creationId xmlns:a16="http://schemas.microsoft.com/office/drawing/2014/main" id="{9AD1C42D-B8D8-45F0-A2A5-8A1BC282F38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DAB3D7C" w14:textId="77777777" w:rsidR="0023642A" w:rsidRDefault="0023642A" w:rsidP="0023642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D6276C4" w14:textId="77777777" w:rsidR="0023642A" w:rsidRDefault="0023642A" w:rsidP="002364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7E7C183" wp14:editId="20F7A026">
            <wp:extent cx="5519738" cy="2743200"/>
            <wp:effectExtent l="0" t="0" r="5080" b="0"/>
            <wp:docPr id="11" name="แผนภูมิ 11">
              <a:extLst xmlns:a="http://schemas.openxmlformats.org/drawingml/2006/main">
                <a:ext uri="{FF2B5EF4-FFF2-40B4-BE49-F238E27FC236}">
                  <a16:creationId xmlns:a16="http://schemas.microsoft.com/office/drawing/2014/main" id="{36CE0039-5727-42E1-86A2-2822364876E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5732A4C" w14:textId="77777777" w:rsidR="0023642A" w:rsidRDefault="0023642A" w:rsidP="0023642A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E2A916E" w14:textId="77777777" w:rsidR="0023642A" w:rsidRDefault="0023642A" w:rsidP="002364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6C79850" wp14:editId="422B0BFB">
            <wp:extent cx="5519738" cy="2743200"/>
            <wp:effectExtent l="0" t="0" r="5080" b="0"/>
            <wp:docPr id="12" name="แผนภูมิ 12">
              <a:extLst xmlns:a="http://schemas.openxmlformats.org/drawingml/2006/main">
                <a:ext uri="{FF2B5EF4-FFF2-40B4-BE49-F238E27FC236}">
                  <a16:creationId xmlns:a16="http://schemas.microsoft.com/office/drawing/2014/main" id="{F279F03D-C2D1-4B59-861B-2E1D8DAD3A0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9CA3369" w14:textId="77777777" w:rsidR="00A70636" w:rsidRDefault="00A70636"/>
    <w:sectPr w:rsidR="00A706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3B1C"/>
    <w:multiLevelType w:val="multilevel"/>
    <w:tmpl w:val="A0D24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B62B4"/>
    <w:multiLevelType w:val="multilevel"/>
    <w:tmpl w:val="9A24E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748E0"/>
    <w:multiLevelType w:val="multilevel"/>
    <w:tmpl w:val="150CD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1449"/>
    <w:multiLevelType w:val="multilevel"/>
    <w:tmpl w:val="F1D65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9F1432"/>
    <w:multiLevelType w:val="multilevel"/>
    <w:tmpl w:val="F43A0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002B5"/>
    <w:multiLevelType w:val="multilevel"/>
    <w:tmpl w:val="2E72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330014"/>
    <w:multiLevelType w:val="multilevel"/>
    <w:tmpl w:val="7C44B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341D3"/>
    <w:multiLevelType w:val="multilevel"/>
    <w:tmpl w:val="E40C2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D74322"/>
    <w:multiLevelType w:val="multilevel"/>
    <w:tmpl w:val="66684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EF49E9"/>
    <w:multiLevelType w:val="multilevel"/>
    <w:tmpl w:val="6E98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F5091C"/>
    <w:multiLevelType w:val="multilevel"/>
    <w:tmpl w:val="3C3E9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92014E"/>
    <w:multiLevelType w:val="multilevel"/>
    <w:tmpl w:val="98F67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887458"/>
    <w:multiLevelType w:val="multilevel"/>
    <w:tmpl w:val="3C0C1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093772"/>
    <w:multiLevelType w:val="multilevel"/>
    <w:tmpl w:val="947E4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5235E3"/>
    <w:multiLevelType w:val="multilevel"/>
    <w:tmpl w:val="1DD8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1B589E"/>
    <w:multiLevelType w:val="multilevel"/>
    <w:tmpl w:val="D7EE5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887D3B"/>
    <w:multiLevelType w:val="multilevel"/>
    <w:tmpl w:val="3CC0F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8D2F69"/>
    <w:multiLevelType w:val="multilevel"/>
    <w:tmpl w:val="1834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8720D3"/>
    <w:multiLevelType w:val="multilevel"/>
    <w:tmpl w:val="E5160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E64ACD"/>
    <w:multiLevelType w:val="multilevel"/>
    <w:tmpl w:val="CBA40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7172C7"/>
    <w:multiLevelType w:val="multilevel"/>
    <w:tmpl w:val="06C27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A224FE"/>
    <w:multiLevelType w:val="multilevel"/>
    <w:tmpl w:val="B684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127056"/>
    <w:multiLevelType w:val="multilevel"/>
    <w:tmpl w:val="DABAA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6978CE"/>
    <w:multiLevelType w:val="multilevel"/>
    <w:tmpl w:val="99E21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F07775E"/>
    <w:multiLevelType w:val="multilevel"/>
    <w:tmpl w:val="304C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D5574B"/>
    <w:multiLevelType w:val="multilevel"/>
    <w:tmpl w:val="5EAA1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4067382">
    <w:abstractNumId w:val="8"/>
  </w:num>
  <w:num w:numId="2" w16cid:durableId="111094885">
    <w:abstractNumId w:val="19"/>
  </w:num>
  <w:num w:numId="3" w16cid:durableId="1463890820">
    <w:abstractNumId w:val="11"/>
  </w:num>
  <w:num w:numId="4" w16cid:durableId="496842357">
    <w:abstractNumId w:val="7"/>
  </w:num>
  <w:num w:numId="5" w16cid:durableId="1422293748">
    <w:abstractNumId w:val="15"/>
  </w:num>
  <w:num w:numId="6" w16cid:durableId="963578226">
    <w:abstractNumId w:val="20"/>
  </w:num>
  <w:num w:numId="7" w16cid:durableId="436409074">
    <w:abstractNumId w:val="16"/>
  </w:num>
  <w:num w:numId="8" w16cid:durableId="1908760199">
    <w:abstractNumId w:val="3"/>
  </w:num>
  <w:num w:numId="9" w16cid:durableId="992299226">
    <w:abstractNumId w:val="14"/>
  </w:num>
  <w:num w:numId="10" w16cid:durableId="514078739">
    <w:abstractNumId w:val="12"/>
  </w:num>
  <w:num w:numId="11" w16cid:durableId="1700354204">
    <w:abstractNumId w:val="21"/>
  </w:num>
  <w:num w:numId="12" w16cid:durableId="583995739">
    <w:abstractNumId w:val="22"/>
  </w:num>
  <w:num w:numId="13" w16cid:durableId="245235745">
    <w:abstractNumId w:val="1"/>
  </w:num>
  <w:num w:numId="14" w16cid:durableId="251015111">
    <w:abstractNumId w:val="5"/>
  </w:num>
  <w:num w:numId="15" w16cid:durableId="599293909">
    <w:abstractNumId w:val="18"/>
  </w:num>
  <w:num w:numId="16" w16cid:durableId="1865361788">
    <w:abstractNumId w:val="25"/>
  </w:num>
  <w:num w:numId="17" w16cid:durableId="1135022960">
    <w:abstractNumId w:val="9"/>
  </w:num>
  <w:num w:numId="18" w16cid:durableId="1574700288">
    <w:abstractNumId w:val="6"/>
  </w:num>
  <w:num w:numId="19" w16cid:durableId="1986398908">
    <w:abstractNumId w:val="13"/>
  </w:num>
  <w:num w:numId="20" w16cid:durableId="1885559346">
    <w:abstractNumId w:val="10"/>
  </w:num>
  <w:num w:numId="21" w16cid:durableId="2096318032">
    <w:abstractNumId w:val="4"/>
  </w:num>
  <w:num w:numId="22" w16cid:durableId="653870924">
    <w:abstractNumId w:val="2"/>
  </w:num>
  <w:num w:numId="23" w16cid:durableId="2053226">
    <w:abstractNumId w:val="0"/>
  </w:num>
  <w:num w:numId="24" w16cid:durableId="754472636">
    <w:abstractNumId w:val="23"/>
  </w:num>
  <w:num w:numId="25" w16cid:durableId="547761147">
    <w:abstractNumId w:val="24"/>
  </w:num>
  <w:num w:numId="26" w16cid:durableId="18712571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32E"/>
    <w:rsid w:val="0023642A"/>
    <w:rsid w:val="00A70636"/>
    <w:rsid w:val="00E5132E"/>
    <w:rsid w:val="00E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3EEDC"/>
  <w15:chartTrackingRefBased/>
  <w15:docId w15:val="{9400C7F1-AC74-4C45-B00D-7E8B303D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32E"/>
    <w:rPr>
      <w:rFonts w:eastAsiaTheme="minorHAnsi"/>
      <w:kern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5132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normaltextrun">
    <w:name w:val="normaltextrun"/>
    <w:basedOn w:val="DefaultParagraphFont"/>
    <w:rsid w:val="00E5132E"/>
  </w:style>
  <w:style w:type="character" w:customStyle="1" w:styleId="eop">
    <w:name w:val="eop"/>
    <w:basedOn w:val="DefaultParagraphFont"/>
    <w:rsid w:val="00E5132E"/>
  </w:style>
  <w:style w:type="table" w:styleId="TableGrid">
    <w:name w:val="Table Grid"/>
    <w:basedOn w:val="TableNormal"/>
    <w:uiPriority w:val="39"/>
    <w:rsid w:val="00E5132E"/>
    <w:pPr>
      <w:spacing w:after="0" w:line="240" w:lineRule="auto"/>
    </w:pPr>
    <w:rPr>
      <w:rFonts w:eastAsiaTheme="minorHAnsi"/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132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5132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end-note-link">
    <w:name w:val="end-note-link"/>
    <w:basedOn w:val="DefaultParagraphFont"/>
    <w:rsid w:val="00E5132E"/>
  </w:style>
  <w:style w:type="character" w:styleId="Emphasis">
    <w:name w:val="Emphasis"/>
    <w:basedOn w:val="DefaultParagraphFont"/>
    <w:uiPriority w:val="20"/>
    <w:qFormat/>
    <w:rsid w:val="00E5132E"/>
    <w:rPr>
      <w:i/>
      <w:iCs/>
    </w:rPr>
  </w:style>
  <w:style w:type="character" w:styleId="Hyperlink">
    <w:name w:val="Hyperlink"/>
    <w:basedOn w:val="DefaultParagraphFont"/>
    <w:uiPriority w:val="99"/>
    <w:unhideWhenUsed/>
    <w:rsid w:val="00E5132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13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32E"/>
    <w:rPr>
      <w:rFonts w:eastAsiaTheme="minorHAnsi"/>
      <w:kern w:val="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13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32E"/>
    <w:rPr>
      <w:rFonts w:eastAsiaTheme="minorHAnsi"/>
      <w:kern w:val="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132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132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5132E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E5132E"/>
  </w:style>
  <w:style w:type="character" w:styleId="FollowedHyperlink">
    <w:name w:val="FollowedHyperlink"/>
    <w:basedOn w:val="DefaultParagraphFont"/>
    <w:uiPriority w:val="99"/>
    <w:semiHidden/>
    <w:unhideWhenUsed/>
    <w:rsid w:val="00E5132E"/>
    <w:rPr>
      <w:color w:val="954F72"/>
      <w:u w:val="single"/>
    </w:rPr>
  </w:style>
  <w:style w:type="paragraph" w:customStyle="1" w:styleId="msonormal0">
    <w:name w:val="msonormal"/>
    <w:basedOn w:val="Normal"/>
    <w:rsid w:val="00E5132E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  <w:style w:type="paragraph" w:customStyle="1" w:styleId="font22">
    <w:name w:val="font22"/>
    <w:basedOn w:val="Normal"/>
    <w:rsid w:val="00E5132E"/>
    <w:pPr>
      <w:spacing w:before="100" w:beforeAutospacing="1" w:after="100" w:afterAutospacing="1" w:line="240" w:lineRule="auto"/>
    </w:pPr>
    <w:rPr>
      <w:rFonts w:ascii="Tahoma" w:eastAsiaTheme="minorEastAsia" w:hAnsi="Tahoma" w:cs="Tahoma"/>
      <w:b/>
      <w:bCs/>
      <w:color w:val="0070C0"/>
      <w:szCs w:val="22"/>
    </w:rPr>
  </w:style>
  <w:style w:type="paragraph" w:customStyle="1" w:styleId="font25">
    <w:name w:val="font25"/>
    <w:basedOn w:val="Normal"/>
    <w:rsid w:val="00E5132E"/>
    <w:pPr>
      <w:spacing w:before="100" w:beforeAutospacing="1" w:after="100" w:afterAutospacing="1" w:line="240" w:lineRule="auto"/>
    </w:pPr>
    <w:rPr>
      <w:rFonts w:ascii="Tahoma" w:eastAsiaTheme="minorEastAsia" w:hAnsi="Tahoma" w:cs="Tahoma"/>
      <w:b/>
      <w:bCs/>
      <w:i/>
      <w:iCs/>
      <w:color w:val="0070C0"/>
      <w:szCs w:val="22"/>
    </w:rPr>
  </w:style>
  <w:style w:type="paragraph" w:customStyle="1" w:styleId="xl81">
    <w:name w:val="xl81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82">
    <w:name w:val="xl82"/>
    <w:basedOn w:val="Normal"/>
    <w:rsid w:val="00E5132E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93">
    <w:name w:val="xl93"/>
    <w:basedOn w:val="Normal"/>
    <w:rsid w:val="00E5132E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94">
    <w:name w:val="xl94"/>
    <w:basedOn w:val="Normal"/>
    <w:rsid w:val="00E5132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95">
    <w:name w:val="xl95"/>
    <w:basedOn w:val="Normal"/>
    <w:rsid w:val="00E5132E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97">
    <w:name w:val="xl97"/>
    <w:basedOn w:val="Normal"/>
    <w:rsid w:val="00E5132E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99">
    <w:name w:val="xl99"/>
    <w:basedOn w:val="Normal"/>
    <w:rsid w:val="00E5132E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00">
    <w:name w:val="xl100"/>
    <w:basedOn w:val="Normal"/>
    <w:rsid w:val="00E5132E"/>
    <w:pPr>
      <w:pBdr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02">
    <w:name w:val="xl102"/>
    <w:basedOn w:val="Normal"/>
    <w:rsid w:val="00E5132E"/>
    <w:pPr>
      <w:spacing w:before="100" w:beforeAutospacing="1" w:after="100" w:afterAutospacing="1" w:line="240" w:lineRule="auto"/>
      <w:textAlignment w:val="top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03">
    <w:name w:val="xl103"/>
    <w:basedOn w:val="Normal"/>
    <w:rsid w:val="00E5132E"/>
    <w:pP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05">
    <w:name w:val="xl105"/>
    <w:basedOn w:val="Normal"/>
    <w:rsid w:val="00E5132E"/>
    <w:pP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06">
    <w:name w:val="xl106"/>
    <w:basedOn w:val="Normal"/>
    <w:rsid w:val="00E5132E"/>
    <w:pPr>
      <w:pBdr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07">
    <w:name w:val="xl107"/>
    <w:basedOn w:val="Normal"/>
    <w:rsid w:val="00E5132E"/>
    <w:pP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08">
    <w:name w:val="xl108"/>
    <w:basedOn w:val="Normal"/>
    <w:rsid w:val="00E5132E"/>
    <w:pPr>
      <w:pBdr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09">
    <w:name w:val="xl109"/>
    <w:basedOn w:val="Normal"/>
    <w:rsid w:val="00E5132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10">
    <w:name w:val="xl110"/>
    <w:basedOn w:val="Normal"/>
    <w:rsid w:val="00E5132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11">
    <w:name w:val="xl111"/>
    <w:basedOn w:val="Normal"/>
    <w:rsid w:val="00E5132E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12">
    <w:name w:val="xl112"/>
    <w:basedOn w:val="Normal"/>
    <w:rsid w:val="00E513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13">
    <w:name w:val="xl113"/>
    <w:basedOn w:val="Normal"/>
    <w:rsid w:val="00E5132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14">
    <w:name w:val="xl114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15">
    <w:name w:val="xl115"/>
    <w:basedOn w:val="Normal"/>
    <w:rsid w:val="00E5132E"/>
    <w:pPr>
      <w:pBdr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16">
    <w:name w:val="xl116"/>
    <w:basedOn w:val="Normal"/>
    <w:rsid w:val="00E5132E"/>
    <w:pPr>
      <w:pBdr>
        <w:left w:val="single" w:sz="8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17">
    <w:name w:val="xl117"/>
    <w:basedOn w:val="Normal"/>
    <w:rsid w:val="00E5132E"/>
    <w:pPr>
      <w:pBdr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18">
    <w:name w:val="xl118"/>
    <w:basedOn w:val="Normal"/>
    <w:rsid w:val="00E5132E"/>
    <w:pPr>
      <w:pBdr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19">
    <w:name w:val="xl119"/>
    <w:basedOn w:val="Normal"/>
    <w:rsid w:val="00E5132E"/>
    <w:pP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24">
    <w:name w:val="xl124"/>
    <w:basedOn w:val="Normal"/>
    <w:rsid w:val="00E5132E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25">
    <w:name w:val="xl125"/>
    <w:basedOn w:val="Normal"/>
    <w:rsid w:val="00E5132E"/>
    <w:pPr>
      <w:shd w:val="clear" w:color="000000" w:fill="FFFF00"/>
      <w:spacing w:before="100" w:beforeAutospacing="1" w:after="100" w:afterAutospacing="1" w:line="240" w:lineRule="auto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26">
    <w:name w:val="xl126"/>
    <w:basedOn w:val="Normal"/>
    <w:rsid w:val="00E5132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28">
    <w:name w:val="xl128"/>
    <w:basedOn w:val="Normal"/>
    <w:rsid w:val="00E5132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30">
    <w:name w:val="xl130"/>
    <w:basedOn w:val="Normal"/>
    <w:rsid w:val="00E5132E"/>
    <w:pPr>
      <w:pBdr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31">
    <w:name w:val="xl131"/>
    <w:basedOn w:val="Normal"/>
    <w:rsid w:val="00E5132E"/>
    <w:pPr>
      <w:pBdr>
        <w:left w:val="single" w:sz="8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32">
    <w:name w:val="xl132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33">
    <w:name w:val="xl133"/>
    <w:basedOn w:val="Normal"/>
    <w:rsid w:val="00E5132E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35">
    <w:name w:val="xl135"/>
    <w:basedOn w:val="Normal"/>
    <w:rsid w:val="00E5132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37">
    <w:name w:val="xl137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38">
    <w:name w:val="xl138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39">
    <w:name w:val="xl139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40">
    <w:name w:val="xl140"/>
    <w:basedOn w:val="Normal"/>
    <w:rsid w:val="00E5132E"/>
    <w:pPr>
      <w:pBdr>
        <w:top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41">
    <w:name w:val="xl141"/>
    <w:basedOn w:val="Normal"/>
    <w:rsid w:val="00E5132E"/>
    <w:pPr>
      <w:pBdr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42">
    <w:name w:val="xl142"/>
    <w:basedOn w:val="Normal"/>
    <w:rsid w:val="00E5132E"/>
    <w:pP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43">
    <w:name w:val="xl143"/>
    <w:basedOn w:val="Normal"/>
    <w:rsid w:val="00E5132E"/>
    <w:pP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44">
    <w:name w:val="xl144"/>
    <w:basedOn w:val="Normal"/>
    <w:rsid w:val="00E5132E"/>
    <w:pPr>
      <w:pBdr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45">
    <w:name w:val="xl145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46">
    <w:name w:val="xl146"/>
    <w:basedOn w:val="Normal"/>
    <w:rsid w:val="00E5132E"/>
    <w:pPr>
      <w:pBdr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48">
    <w:name w:val="xl148"/>
    <w:basedOn w:val="Normal"/>
    <w:rsid w:val="00E5132E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49">
    <w:name w:val="xl149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50">
    <w:name w:val="xl150"/>
    <w:basedOn w:val="Normal"/>
    <w:rsid w:val="00E5132E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color w:val="C00000"/>
      <w:sz w:val="24"/>
      <w:szCs w:val="24"/>
    </w:rPr>
  </w:style>
  <w:style w:type="paragraph" w:customStyle="1" w:styleId="xl151">
    <w:name w:val="xl151"/>
    <w:basedOn w:val="Normal"/>
    <w:rsid w:val="00E5132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52">
    <w:name w:val="xl152"/>
    <w:basedOn w:val="Normal"/>
    <w:rsid w:val="00E5132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53">
    <w:name w:val="xl153"/>
    <w:basedOn w:val="Normal"/>
    <w:rsid w:val="00E5132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54">
    <w:name w:val="xl154"/>
    <w:basedOn w:val="Normal"/>
    <w:rsid w:val="00E5132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55">
    <w:name w:val="xl155"/>
    <w:basedOn w:val="Normal"/>
    <w:rsid w:val="00E513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56">
    <w:name w:val="xl156"/>
    <w:basedOn w:val="Normal"/>
    <w:rsid w:val="00E513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Theme="minorEastAsia" w:hAnsi="Tahoma" w:cs="Tahoma"/>
      <w:sz w:val="24"/>
      <w:szCs w:val="24"/>
    </w:rPr>
  </w:style>
  <w:style w:type="paragraph" w:customStyle="1" w:styleId="xl157">
    <w:name w:val="xl157"/>
    <w:basedOn w:val="Normal"/>
    <w:rsid w:val="00E5132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58">
    <w:name w:val="xl158"/>
    <w:basedOn w:val="Normal"/>
    <w:rsid w:val="00E5132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59">
    <w:name w:val="xl159"/>
    <w:basedOn w:val="Normal"/>
    <w:rsid w:val="00E5132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60">
    <w:name w:val="xl160"/>
    <w:basedOn w:val="Normal"/>
    <w:rsid w:val="00E5132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61">
    <w:name w:val="xl161"/>
    <w:basedOn w:val="Normal"/>
    <w:rsid w:val="00E513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62">
    <w:name w:val="xl162"/>
    <w:basedOn w:val="Normal"/>
    <w:rsid w:val="00E513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4"/>
      <w:szCs w:val="24"/>
    </w:rPr>
  </w:style>
  <w:style w:type="paragraph" w:customStyle="1" w:styleId="xl163">
    <w:name w:val="xl163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64">
    <w:name w:val="xl164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70C0"/>
      <w:sz w:val="24"/>
      <w:szCs w:val="24"/>
    </w:rPr>
  </w:style>
  <w:style w:type="paragraph" w:customStyle="1" w:styleId="xl166">
    <w:name w:val="xl166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C00000"/>
      <w:sz w:val="24"/>
      <w:szCs w:val="24"/>
    </w:rPr>
  </w:style>
  <w:style w:type="paragraph" w:customStyle="1" w:styleId="xl167">
    <w:name w:val="xl167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C00000"/>
      <w:sz w:val="24"/>
      <w:szCs w:val="24"/>
    </w:rPr>
  </w:style>
  <w:style w:type="paragraph" w:customStyle="1" w:styleId="xl168">
    <w:name w:val="xl168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0070C0"/>
      <w:sz w:val="24"/>
      <w:szCs w:val="24"/>
    </w:rPr>
  </w:style>
  <w:style w:type="paragraph" w:customStyle="1" w:styleId="xl169">
    <w:name w:val="xl169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0070C0"/>
      <w:sz w:val="24"/>
      <w:szCs w:val="24"/>
    </w:rPr>
  </w:style>
  <w:style w:type="paragraph" w:customStyle="1" w:styleId="xl170">
    <w:name w:val="xl170"/>
    <w:basedOn w:val="Normal"/>
    <w:rsid w:val="00E5132E"/>
    <w:pPr>
      <w:pBdr>
        <w:top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0070C0"/>
      <w:sz w:val="24"/>
      <w:szCs w:val="24"/>
    </w:rPr>
  </w:style>
  <w:style w:type="paragraph" w:customStyle="1" w:styleId="xl174">
    <w:name w:val="xl174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75">
    <w:name w:val="xl175"/>
    <w:basedOn w:val="Normal"/>
    <w:rsid w:val="00E5132E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76">
    <w:name w:val="xl176"/>
    <w:basedOn w:val="Normal"/>
    <w:rsid w:val="00E5132E"/>
    <w:pPr>
      <w:pBdr>
        <w:top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77">
    <w:name w:val="xl177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0070C0"/>
      <w:sz w:val="24"/>
      <w:szCs w:val="24"/>
    </w:rPr>
  </w:style>
  <w:style w:type="paragraph" w:customStyle="1" w:styleId="xl178">
    <w:name w:val="xl178"/>
    <w:basedOn w:val="Normal"/>
    <w:rsid w:val="00E5132E"/>
    <w:pPr>
      <w:pBdr>
        <w:top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0070C0"/>
      <w:sz w:val="24"/>
      <w:szCs w:val="24"/>
    </w:rPr>
  </w:style>
  <w:style w:type="paragraph" w:customStyle="1" w:styleId="xl179">
    <w:name w:val="xl179"/>
    <w:basedOn w:val="Normal"/>
    <w:rsid w:val="00E5132E"/>
    <w:pPr>
      <w:pBdr>
        <w:top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color w:val="0070C0"/>
      <w:sz w:val="24"/>
      <w:szCs w:val="24"/>
    </w:rPr>
  </w:style>
  <w:style w:type="paragraph" w:customStyle="1" w:styleId="xl180">
    <w:name w:val="xl180"/>
    <w:basedOn w:val="Normal"/>
    <w:rsid w:val="00E5132E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81">
    <w:name w:val="xl181"/>
    <w:basedOn w:val="Normal"/>
    <w:rsid w:val="00E5132E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sz w:val="24"/>
      <w:szCs w:val="24"/>
    </w:rPr>
  </w:style>
  <w:style w:type="paragraph" w:customStyle="1" w:styleId="xl182">
    <w:name w:val="xl182"/>
    <w:basedOn w:val="Normal"/>
    <w:rsid w:val="00E5132E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b/>
      <w:bCs/>
      <w:sz w:val="24"/>
      <w:szCs w:val="24"/>
    </w:rPr>
  </w:style>
  <w:style w:type="character" w:customStyle="1" w:styleId="font251">
    <w:name w:val="font251"/>
    <w:basedOn w:val="DefaultParagraphFont"/>
    <w:rsid w:val="00E5132E"/>
    <w:rPr>
      <w:rFonts w:ascii="Tahoma" w:hAnsi="Tahoma" w:cs="Tahoma" w:hint="default"/>
      <w:b/>
      <w:bCs/>
      <w:i/>
      <w:iCs/>
      <w:strike w:val="0"/>
      <w:dstrike w:val="0"/>
      <w:color w:val="0070C0"/>
      <w:sz w:val="22"/>
      <w:szCs w:val="22"/>
      <w:u w:val="none"/>
      <w:effect w:val="none"/>
    </w:rPr>
  </w:style>
  <w:style w:type="character" w:customStyle="1" w:styleId="font221">
    <w:name w:val="font221"/>
    <w:basedOn w:val="DefaultParagraphFont"/>
    <w:rsid w:val="00E5132E"/>
    <w:rPr>
      <w:rFonts w:ascii="Tahoma" w:hAnsi="Tahoma" w:cs="Tahoma" w:hint="default"/>
      <w:b/>
      <w:bCs/>
      <w:i w:val="0"/>
      <w:iCs w:val="0"/>
      <w:strike w:val="0"/>
      <w:dstrike w:val="0"/>
      <w:color w:val="0070C0"/>
      <w:sz w:val="22"/>
      <w:szCs w:val="22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32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32E"/>
    <w:rPr>
      <w:rFonts w:ascii="Tahoma" w:eastAsiaTheme="minorHAnsi" w:hAnsi="Tahoma" w:cs="Angsana New"/>
      <w:kern w:val="0"/>
      <w:sz w:val="1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964b8514c4f854f4/&#3648;&#3629;&#3585;&#3626;&#3634;&#3619;/adjust%20Glycemic%20statu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964b8514c4f854f4/&#3648;&#3629;&#3585;&#3626;&#3634;&#3619;/adjust%20Glycemic%20statu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964b8514c4f854f4/&#3648;&#3629;&#3585;&#3626;&#3634;&#3619;/adjust%20Glycemic%20statu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kumimoji="0" lang="en-US" sz="1400" b="0" i="0" u="none" strike="noStrike" kern="1200" cap="none" spc="0" normalizeH="0" baseline="0" noProof="0">
                <a:ln>
                  <a:noFill/>
                </a:ln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uLnTx/>
                <a:uFillTx/>
                <a:latin typeface="Calibri" panose="020F0502020204030204"/>
                <a:cs typeface="Tahoma" panose="020B0604030504040204" pitchFamily="34" charset="0"/>
              </a:rPr>
              <a:t>Placebo Group</a:t>
            </a:r>
            <a:endParaRPr kumimoji="0" lang="th-TH" sz="1400" b="0" i="0" u="none" strike="noStrike" kern="1200" cap="none" spc="0" normalizeH="0" baseline="0" noProof="0">
              <a:ln>
                <a:noFill/>
              </a:ln>
              <a:solidFill>
                <a:sysClr val="windowText" lastClr="000000">
                  <a:lumMod val="65000"/>
                  <a:lumOff val="35000"/>
                </a:sysClr>
              </a:solidFill>
              <a:effectLst/>
              <a:uLnTx/>
              <a:uFillTx/>
              <a:latin typeface="Calibri" panose="020F0502020204030204"/>
              <a:cs typeface="Tahoma" panose="020B0604030504040204" pitchFamily="34" charset="0"/>
            </a:endParaRPr>
          </a:p>
        </c:rich>
      </c:tx>
      <c:layout>
        <c:manualLayout>
          <c:xMode val="edge"/>
          <c:yMode val="edge"/>
          <c:x val="0.45683635708796322"/>
          <c:y val="3.240740740740740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'[adjust Glycemic status.xlsx]Glycemic adjust 3'!$C$1</c:f>
              <c:strCache>
                <c:ptCount val="1"/>
                <c:pt idx="0">
                  <c:v>at baseline</c:v>
                </c:pt>
              </c:strCache>
            </c:strRef>
          </c:tx>
          <c:spPr>
            <a:solidFill>
              <a:schemeClr val="accent6">
                <a:tint val="77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cat>
            <c:numRef>
              <c:f>'[adjust Glycemic status.xlsx]Glycemic adjust 3'!$A$2:$B$17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'[adjust Glycemic status.xlsx]Glycemic adjust 3'!$C$2:$C$17</c:f>
              <c:numCache>
                <c:formatCode>General</c:formatCode>
                <c:ptCount val="16"/>
                <c:pt idx="0">
                  <c:v>4</c:v>
                </c:pt>
                <c:pt idx="1">
                  <c:v>2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4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4</c:v>
                </c:pt>
                <c:pt idx="13">
                  <c:v>2</c:v>
                </c:pt>
                <c:pt idx="14">
                  <c:v>2</c:v>
                </c:pt>
                <c:pt idx="1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97-491F-8813-159574F1BE7C}"/>
            </c:ext>
          </c:extLst>
        </c:ser>
        <c:ser>
          <c:idx val="1"/>
          <c:order val="1"/>
          <c:tx>
            <c:strRef>
              <c:f>'[adjust Glycemic status.xlsx]Glycemic adjust 3'!$D$1</c:f>
              <c:strCache>
                <c:ptCount val="1"/>
                <c:pt idx="0">
                  <c:v>at 24wk</c:v>
                </c:pt>
              </c:strCache>
            </c:strRef>
          </c:tx>
          <c:spPr>
            <a:solidFill>
              <a:schemeClr val="accent6">
                <a:shade val="76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cat>
            <c:numRef>
              <c:f>'[adjust Glycemic status.xlsx]Glycemic adjust 3'!$A$2:$B$17</c:f>
              <c:numCache>
                <c:formatCode>General</c:formatCode>
                <c:ptCount val="1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</c:numCache>
            </c:numRef>
          </c:cat>
          <c:val>
            <c:numRef>
              <c:f>'[adjust Glycemic status.xlsx]Glycemic adjust 3'!$D$2:$D$17</c:f>
              <c:numCache>
                <c:formatCode>General</c:formatCode>
                <c:ptCount val="16"/>
                <c:pt idx="0">
                  <c:v>5</c:v>
                </c:pt>
                <c:pt idx="1">
                  <c:v>1</c:v>
                </c:pt>
                <c:pt idx="2">
                  <c:v>4</c:v>
                </c:pt>
                <c:pt idx="3">
                  <c:v>1</c:v>
                </c:pt>
                <c:pt idx="4">
                  <c:v>1</c:v>
                </c:pt>
                <c:pt idx="5">
                  <c:v>4</c:v>
                </c:pt>
                <c:pt idx="6">
                  <c:v>2</c:v>
                </c:pt>
                <c:pt idx="7">
                  <c:v>2</c:v>
                </c:pt>
                <c:pt idx="8">
                  <c:v>4</c:v>
                </c:pt>
                <c:pt idx="9">
                  <c:v>2</c:v>
                </c:pt>
                <c:pt idx="10">
                  <c:v>2</c:v>
                </c:pt>
                <c:pt idx="11">
                  <c:v>1</c:v>
                </c:pt>
                <c:pt idx="12">
                  <c:v>6</c:v>
                </c:pt>
                <c:pt idx="13">
                  <c:v>4</c:v>
                </c:pt>
                <c:pt idx="14">
                  <c:v>4</c:v>
                </c:pt>
                <c:pt idx="1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97-491F-8813-159574F1BE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214080"/>
        <c:axId val="163216000"/>
      </c:barChart>
      <c:catAx>
        <c:axId val="1632140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Participants (N=16)</a:t>
                </a:r>
                <a:endParaRPr lang="th-TH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216000"/>
        <c:crosses val="autoZero"/>
        <c:auto val="1"/>
        <c:lblAlgn val="ctr"/>
        <c:lblOffset val="100"/>
        <c:noMultiLvlLbl val="0"/>
      </c:catAx>
      <c:valAx>
        <c:axId val="163216000"/>
        <c:scaling>
          <c:orientation val="minMax"/>
          <c:max val="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Glycemic</a:t>
                </a:r>
                <a:r>
                  <a:rPr lang="en-US" baseline="0"/>
                  <a:t> Status stage 1 - 6</a:t>
                </a:r>
                <a:endParaRPr lang="th-TH"/>
              </a:p>
            </c:rich>
          </c:tx>
          <c:layout>
            <c:manualLayout>
              <c:xMode val="edge"/>
              <c:yMode val="edge"/>
              <c:x val="4.3715843034578816E-2"/>
              <c:y val="7.7615923009623791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2140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4966029184718548"/>
          <c:y val="0.88020778652668419"/>
          <c:w val="0.24156436410568763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kumimoji="0" lang="en-US" sz="1400" b="0" i="0" u="none" strike="noStrike" kern="1200" cap="none" spc="0" normalizeH="0" baseline="0" noProof="0">
                <a:ln>
                  <a:noFill/>
                </a:ln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uLnTx/>
                <a:uFillTx/>
                <a:latin typeface="Calibri" panose="020F0502020204030204"/>
                <a:cs typeface="Tahoma" panose="020B0604030504040204" pitchFamily="34" charset="0"/>
              </a:rPr>
              <a:t>Curcumin-Fish oil-VitD Group</a:t>
            </a:r>
            <a:endParaRPr kumimoji="0" lang="th-TH" sz="1400" b="0" i="0" u="none" strike="noStrike" kern="1200" cap="none" spc="0" normalizeH="0" baseline="0" noProof="0">
              <a:ln>
                <a:noFill/>
              </a:ln>
              <a:solidFill>
                <a:sysClr val="windowText" lastClr="000000">
                  <a:lumMod val="65000"/>
                  <a:lumOff val="35000"/>
                </a:sysClr>
              </a:solidFill>
              <a:effectLst/>
              <a:uLnTx/>
              <a:uFillTx/>
              <a:latin typeface="Calibri" panose="020F0502020204030204"/>
              <a:cs typeface="Tahoma" panose="020B0604030504040204" pitchFamily="34" charset="0"/>
            </a:endParaRPr>
          </a:p>
        </c:rich>
      </c:tx>
      <c:layout>
        <c:manualLayout>
          <c:xMode val="edge"/>
          <c:yMode val="edge"/>
          <c:x val="0.3578948512706045"/>
          <c:y val="3.240740740740740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'[adjust Glycemic status.xlsx]Glycemic adjust 3'!$B$19</c:f>
              <c:strCache>
                <c:ptCount val="1"/>
                <c:pt idx="0">
                  <c:v>Name</c:v>
                </c:pt>
              </c:strCache>
            </c:strRef>
          </c:tx>
          <c:spPr>
            <a:solidFill>
              <a:schemeClr val="accent2">
                <a:tint val="65000"/>
              </a:schemeClr>
            </a:solidFill>
            <a:ln>
              <a:noFill/>
            </a:ln>
            <a:effectLst/>
          </c:spPr>
          <c:invertIfNegative val="0"/>
          <c:cat>
            <c:numRef>
              <c:f>'[adjust Glycemic status.xlsx]Glycemic adjust 3'!$A$20:$A$33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'[adjust Glycemic status.xlsx]Glycemic adjust 3'!$B$20:$B$33</c:f>
            </c:numRef>
          </c:val>
          <c:extLst>
            <c:ext xmlns:c16="http://schemas.microsoft.com/office/drawing/2014/chart" uri="{C3380CC4-5D6E-409C-BE32-E72D297353CC}">
              <c16:uniqueId val="{00000000-7A98-4688-B5F7-AB247B553947}"/>
            </c:ext>
          </c:extLst>
        </c:ser>
        <c:ser>
          <c:idx val="1"/>
          <c:order val="1"/>
          <c:tx>
            <c:strRef>
              <c:f>'[adjust Glycemic status.xlsx]Glycemic adjust 3'!$C$19</c:f>
              <c:strCache>
                <c:ptCount val="1"/>
                <c:pt idx="0">
                  <c:v>at baseline</c:v>
                </c:pt>
              </c:strCache>
            </c:strRef>
          </c:tx>
          <c:spPr>
            <a:solidFill>
              <a:srgbClr val="FFD071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cat>
            <c:numRef>
              <c:f>'[adjust Glycemic status.xlsx]Glycemic adjust 3'!$A$20:$A$33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'[adjust Glycemic status.xlsx]Glycemic adjust 3'!$C$20:$C$33</c:f>
              <c:numCache>
                <c:formatCode>General</c:formatCode>
                <c:ptCount val="14"/>
                <c:pt idx="0">
                  <c:v>4</c:v>
                </c:pt>
                <c:pt idx="1">
                  <c:v>2</c:v>
                </c:pt>
                <c:pt idx="2">
                  <c:v>4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3</c:v>
                </c:pt>
                <c:pt idx="12">
                  <c:v>2</c:v>
                </c:pt>
                <c:pt idx="1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A98-4688-B5F7-AB247B553947}"/>
            </c:ext>
          </c:extLst>
        </c:ser>
        <c:ser>
          <c:idx val="2"/>
          <c:order val="2"/>
          <c:tx>
            <c:strRef>
              <c:f>'[adjust Glycemic status.xlsx]Glycemic adjust 3'!$D$19</c:f>
              <c:strCache>
                <c:ptCount val="1"/>
                <c:pt idx="0">
                  <c:v>at 24wk</c:v>
                </c:pt>
              </c:strCache>
            </c:strRef>
          </c:tx>
          <c:spPr>
            <a:solidFill>
              <a:srgbClr val="EB8015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cat>
            <c:numRef>
              <c:f>'[adjust Glycemic status.xlsx]Glycemic adjust 3'!$A$20:$A$33</c:f>
              <c:numCache>
                <c:formatCode>General</c:formatCode>
                <c:ptCount val="1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</c:numCache>
            </c:numRef>
          </c:cat>
          <c:val>
            <c:numRef>
              <c:f>'[adjust Glycemic status.xlsx]Glycemic adjust 3'!$D$20:$D$33</c:f>
              <c:numCache>
                <c:formatCode>General</c:formatCode>
                <c:ptCount val="14"/>
                <c:pt idx="0">
                  <c:v>2</c:v>
                </c:pt>
                <c:pt idx="1">
                  <c:v>5</c:v>
                </c:pt>
                <c:pt idx="2">
                  <c:v>4</c:v>
                </c:pt>
                <c:pt idx="3">
                  <c:v>1</c:v>
                </c:pt>
                <c:pt idx="4">
                  <c:v>2</c:v>
                </c:pt>
                <c:pt idx="5">
                  <c:v>4</c:v>
                </c:pt>
                <c:pt idx="6">
                  <c:v>1</c:v>
                </c:pt>
                <c:pt idx="7">
                  <c:v>1</c:v>
                </c:pt>
                <c:pt idx="8">
                  <c:v>5</c:v>
                </c:pt>
                <c:pt idx="9">
                  <c:v>2</c:v>
                </c:pt>
                <c:pt idx="10">
                  <c:v>2</c:v>
                </c:pt>
                <c:pt idx="11">
                  <c:v>3</c:v>
                </c:pt>
                <c:pt idx="12">
                  <c:v>2</c:v>
                </c:pt>
                <c:pt idx="1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A98-4688-B5F7-AB247B5539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597312"/>
        <c:axId val="163599488"/>
      </c:barChart>
      <c:catAx>
        <c:axId val="1635973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Participants (N=14)</a:t>
                </a:r>
                <a:endParaRPr lang="th-TH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599488"/>
        <c:crosses val="autoZero"/>
        <c:auto val="1"/>
        <c:lblAlgn val="ctr"/>
        <c:lblOffset val="100"/>
        <c:noMultiLvlLbl val="0"/>
      </c:catAx>
      <c:valAx>
        <c:axId val="163599488"/>
        <c:scaling>
          <c:orientation val="minMax"/>
          <c:max val="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Glycemic</a:t>
                </a:r>
                <a:r>
                  <a:rPr lang="en-US" baseline="0"/>
                  <a:t> Status stage 1 - 6</a:t>
                </a:r>
                <a:endParaRPr lang="th-TH"/>
              </a:p>
            </c:rich>
          </c:tx>
          <c:layout>
            <c:manualLayout>
              <c:xMode val="edge"/>
              <c:yMode val="edge"/>
              <c:x val="4.3715843034578816E-2"/>
              <c:y val="7.7615923009623791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5973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4966029184718548"/>
          <c:y val="0.88020778652668419"/>
          <c:w val="0.24439910010221499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kumimoji="0" lang="en-US" sz="1400" b="0" i="0" u="none" strike="noStrike" kern="1200" cap="none" spc="0" normalizeH="0" baseline="0" noProof="0">
                <a:ln>
                  <a:noFill/>
                </a:ln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uLnTx/>
                <a:uFillTx/>
                <a:latin typeface="Calibri" panose="020F0502020204030204"/>
                <a:cs typeface="Tahoma" panose="020B0604030504040204" pitchFamily="34" charset="0"/>
              </a:rPr>
              <a:t>Curcumin-Fish oil Group</a:t>
            </a:r>
            <a:endParaRPr kumimoji="0" lang="th-TH" sz="1400" b="0" i="0" u="none" strike="noStrike" kern="1200" cap="none" spc="0" normalizeH="0" baseline="0" noProof="0">
              <a:ln>
                <a:noFill/>
              </a:ln>
              <a:solidFill>
                <a:sysClr val="windowText" lastClr="000000">
                  <a:lumMod val="65000"/>
                  <a:lumOff val="35000"/>
                </a:sysClr>
              </a:solidFill>
              <a:effectLst/>
              <a:uLnTx/>
              <a:uFillTx/>
              <a:latin typeface="Calibri" panose="020F0502020204030204"/>
              <a:cs typeface="Tahoma" panose="020B0604030504040204" pitchFamily="34" charset="0"/>
            </a:endParaRPr>
          </a:p>
        </c:rich>
      </c:tx>
      <c:layout>
        <c:manualLayout>
          <c:xMode val="edge"/>
          <c:yMode val="edge"/>
          <c:x val="0.41311804501197591"/>
          <c:y val="3.240740740740740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'[adjust Glycemic status.xlsx]Glycemic adjust 3'!$C$37</c:f>
              <c:strCache>
                <c:ptCount val="1"/>
                <c:pt idx="0">
                  <c:v>at baseline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cat>
            <c:numRef>
              <c:f>'[adjust Glycemic status.xlsx]Glycemic adjust 3'!$A$38:$B$52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'[adjust Glycemic status.xlsx]Glycemic adjust 3'!$C$38:$C$52</c:f>
              <c:numCache>
                <c:formatCode>General</c:formatCode>
                <c:ptCount val="15"/>
                <c:pt idx="0">
                  <c:v>2</c:v>
                </c:pt>
                <c:pt idx="1">
                  <c:v>2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4</c:v>
                </c:pt>
                <c:pt idx="6">
                  <c:v>4</c:v>
                </c:pt>
                <c:pt idx="7">
                  <c:v>2</c:v>
                </c:pt>
                <c:pt idx="8">
                  <c:v>2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4D-4E35-BAF5-4199039E545C}"/>
            </c:ext>
          </c:extLst>
        </c:ser>
        <c:ser>
          <c:idx val="1"/>
          <c:order val="1"/>
          <c:tx>
            <c:strRef>
              <c:f>'[adjust Glycemic status.xlsx]Glycemic adjust 3'!$D$37</c:f>
              <c:strCache>
                <c:ptCount val="1"/>
                <c:pt idx="0">
                  <c:v>at 24wk</c:v>
                </c:pt>
              </c:strCache>
            </c:strRef>
          </c:tx>
          <c:spPr>
            <a:solidFill>
              <a:srgbClr val="CCCC00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cat>
            <c:numRef>
              <c:f>'[adjust Glycemic status.xlsx]Glycemic adjust 3'!$A$38:$B$52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cat>
          <c:val>
            <c:numRef>
              <c:f>'[adjust Glycemic status.xlsx]Glycemic adjust 3'!$D$38:$D$52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2</c:v>
                </c:pt>
                <c:pt idx="4">
                  <c:v>1</c:v>
                </c:pt>
                <c:pt idx="5">
                  <c:v>4</c:v>
                </c:pt>
                <c:pt idx="6">
                  <c:v>5</c:v>
                </c:pt>
                <c:pt idx="7">
                  <c:v>2</c:v>
                </c:pt>
                <c:pt idx="8">
                  <c:v>1</c:v>
                </c:pt>
                <c:pt idx="9">
                  <c:v>5</c:v>
                </c:pt>
                <c:pt idx="10">
                  <c:v>2</c:v>
                </c:pt>
                <c:pt idx="11">
                  <c:v>1</c:v>
                </c:pt>
                <c:pt idx="12">
                  <c:v>2</c:v>
                </c:pt>
                <c:pt idx="13">
                  <c:v>2</c:v>
                </c:pt>
                <c:pt idx="1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4D-4E35-BAF5-4199039E54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3640448"/>
        <c:axId val="163642368"/>
      </c:barChart>
      <c:catAx>
        <c:axId val="1636404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Participants (N=15)</a:t>
                </a:r>
                <a:endParaRPr lang="th-TH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642368"/>
        <c:crosses val="autoZero"/>
        <c:auto val="1"/>
        <c:lblAlgn val="ctr"/>
        <c:lblOffset val="100"/>
        <c:noMultiLvlLbl val="0"/>
      </c:catAx>
      <c:valAx>
        <c:axId val="163642368"/>
        <c:scaling>
          <c:orientation val="minMax"/>
          <c:max val="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Glycemic</a:t>
                </a:r>
                <a:r>
                  <a:rPr lang="en-US" baseline="0"/>
                  <a:t> Status stage 1 - 6</a:t>
                </a:r>
                <a:endParaRPr lang="th-TH"/>
              </a:p>
            </c:rich>
          </c:tx>
          <c:layout>
            <c:manualLayout>
              <c:xMode val="edge"/>
              <c:yMode val="edge"/>
              <c:x val="4.3715843034578816E-2"/>
              <c:y val="7.7615923009623791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364044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4966029184718548"/>
          <c:y val="0.88020778652668419"/>
          <c:w val="0.24439910010221499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Sathit Niramitmahapanya</dc:creator>
  <cp:keywords/>
  <dc:description/>
  <cp:lastModifiedBy>Sathit Niramitmahapanya</cp:lastModifiedBy>
  <cp:revision>2</cp:revision>
  <cp:lastPrinted>2023-02-02T13:31:00Z</cp:lastPrinted>
  <dcterms:created xsi:type="dcterms:W3CDTF">2023-02-02T13:34:00Z</dcterms:created>
  <dcterms:modified xsi:type="dcterms:W3CDTF">2023-02-02T13:34:00Z</dcterms:modified>
</cp:coreProperties>
</file>